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78A0" w14:textId="77777777" w:rsidR="003F03A0" w:rsidRPr="00346CCD" w:rsidRDefault="003F03A0" w:rsidP="00483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1EF790D" w14:textId="279939B9" w:rsidR="00AC59F3" w:rsidRPr="00C0636F" w:rsidRDefault="00AC59F3" w:rsidP="004836C1">
      <w:pPr>
        <w:tabs>
          <w:tab w:val="left" w:pos="6298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noProof/>
          <w:sz w:val="24"/>
          <w:szCs w:val="24"/>
          <w:lang w:val="sr-Cyrl-RS"/>
        </w:rPr>
        <w:drawing>
          <wp:anchor distT="0" distB="0" distL="114300" distR="114300" simplePos="0" relativeHeight="251659264" behindDoc="1" locked="0" layoutInCell="1" allowOverlap="1" wp14:anchorId="4A761145" wp14:editId="2E8173A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6880" cy="655955"/>
            <wp:effectExtent l="0" t="0" r="1270" b="0"/>
            <wp:wrapTight wrapText="bothSides">
              <wp:wrapPolygon edited="0">
                <wp:start x="0" y="0"/>
                <wp:lineTo x="0" y="20701"/>
                <wp:lineTo x="20721" y="20701"/>
                <wp:lineTo x="2072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9" cy="66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CCD">
        <w:rPr>
          <w:rFonts w:ascii="Times New Roman" w:hAnsi="Times New Roman"/>
          <w:sz w:val="24"/>
          <w:szCs w:val="24"/>
          <w:lang w:val="sr-Cyrl-RS"/>
        </w:rPr>
        <w:tab/>
      </w:r>
      <w:r w:rsidRPr="00C0636F">
        <w:rPr>
          <w:rFonts w:ascii="Times New Roman" w:hAnsi="Times New Roman"/>
          <w:sz w:val="24"/>
          <w:szCs w:val="24"/>
          <w:lang w:val="sr-Cyrl-RS"/>
        </w:rPr>
        <w:t xml:space="preserve">                    </w:t>
      </w:r>
      <w:r w:rsidR="00C0636F">
        <w:rPr>
          <w:rFonts w:ascii="Times New Roman" w:hAnsi="Times New Roman"/>
          <w:sz w:val="24"/>
          <w:szCs w:val="24"/>
        </w:rPr>
        <w:t xml:space="preserve">        </w:t>
      </w:r>
    </w:p>
    <w:p w14:paraId="3B03CEE6" w14:textId="77777777" w:rsidR="00AC59F3" w:rsidRPr="00346CCD" w:rsidRDefault="00AC59F3" w:rsidP="004836C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1C252BF8" w14:textId="77777777" w:rsidR="00AC59F3" w:rsidRPr="00346CCD" w:rsidRDefault="00AC59F3" w:rsidP="004836C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70DC54DA" w14:textId="77777777" w:rsidR="00350B2E" w:rsidRPr="00346CCD" w:rsidRDefault="00350B2E" w:rsidP="004836C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59147779" w14:textId="7EB13F75" w:rsidR="00AC59F3" w:rsidRPr="00253550" w:rsidRDefault="00AC59F3" w:rsidP="004836C1">
      <w:pPr>
        <w:pStyle w:val="NoSpacing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53550">
        <w:rPr>
          <w:rFonts w:ascii="Times New Roman" w:hAnsi="Times New Roman"/>
          <w:b/>
          <w:bCs/>
          <w:sz w:val="24"/>
          <w:szCs w:val="24"/>
          <w:lang w:val="sr-Cyrl-RS"/>
        </w:rPr>
        <w:t>РЕПУБЛИКА СРБИЈА</w:t>
      </w:r>
    </w:p>
    <w:p w14:paraId="01384782" w14:textId="77777777" w:rsidR="00AC59F3" w:rsidRPr="00253550" w:rsidRDefault="00AC59F3" w:rsidP="004836C1">
      <w:pPr>
        <w:pStyle w:val="NoSpacing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53550">
        <w:rPr>
          <w:rFonts w:ascii="Times New Roman" w:hAnsi="Times New Roman"/>
          <w:b/>
          <w:bCs/>
          <w:sz w:val="24"/>
          <w:szCs w:val="24"/>
          <w:lang w:val="sr-Cyrl-RS"/>
        </w:rPr>
        <w:t>ОПШТИНА ЛАПОВО</w:t>
      </w:r>
    </w:p>
    <w:p w14:paraId="671C04F1" w14:textId="77777777" w:rsidR="00AC59F3" w:rsidRPr="00253550" w:rsidRDefault="00AC59F3" w:rsidP="004836C1">
      <w:pPr>
        <w:pStyle w:val="NoSpacing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53550">
        <w:rPr>
          <w:rFonts w:ascii="Times New Roman" w:hAnsi="Times New Roman"/>
          <w:b/>
          <w:bCs/>
          <w:sz w:val="24"/>
          <w:szCs w:val="24"/>
          <w:lang w:val="sr-Cyrl-RS"/>
        </w:rPr>
        <w:t>СКУПШТИНА ОПШТИНЕ</w:t>
      </w:r>
    </w:p>
    <w:p w14:paraId="38F66CAA" w14:textId="13D5C9E6" w:rsidR="00AC59F3" w:rsidRPr="00253550" w:rsidRDefault="00AC59F3" w:rsidP="004836C1">
      <w:pPr>
        <w:pStyle w:val="NoSpacing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5355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Број: </w:t>
      </w:r>
      <w:r w:rsidR="00253550" w:rsidRPr="00253550">
        <w:rPr>
          <w:rFonts w:ascii="Times New Roman" w:hAnsi="Times New Roman"/>
          <w:b/>
          <w:bCs/>
          <w:sz w:val="24"/>
          <w:szCs w:val="24"/>
          <w:lang w:val="sr-Cyrl-RS"/>
        </w:rPr>
        <w:t>002273988 2024 08233 001 000 060 107</w:t>
      </w:r>
      <w:r w:rsidR="0058514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04 0</w:t>
      </w:r>
      <w:r w:rsidR="002D5D8E">
        <w:rPr>
          <w:rFonts w:ascii="Times New Roman" w:hAnsi="Times New Roman"/>
          <w:b/>
          <w:bCs/>
          <w:sz w:val="24"/>
          <w:szCs w:val="24"/>
          <w:lang w:val="sr-Cyrl-RS"/>
        </w:rPr>
        <w:t>10</w:t>
      </w:r>
    </w:p>
    <w:p w14:paraId="60B39644" w14:textId="50B231C1" w:rsidR="00AC59F3" w:rsidRPr="00253550" w:rsidRDefault="00AC59F3" w:rsidP="004836C1">
      <w:pPr>
        <w:pStyle w:val="NoSpacing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5355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Датум: </w:t>
      </w:r>
      <w:r w:rsidR="00253550" w:rsidRPr="00253550">
        <w:rPr>
          <w:rFonts w:ascii="Times New Roman" w:hAnsi="Times New Roman"/>
          <w:b/>
          <w:bCs/>
          <w:sz w:val="24"/>
          <w:szCs w:val="24"/>
          <w:lang w:val="sr-Cyrl-RS"/>
        </w:rPr>
        <w:t>29. 07</w:t>
      </w:r>
      <w:r w:rsidRPr="00253550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25355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253550">
        <w:rPr>
          <w:rFonts w:ascii="Times New Roman" w:hAnsi="Times New Roman"/>
          <w:b/>
          <w:bCs/>
          <w:sz w:val="24"/>
          <w:szCs w:val="24"/>
          <w:lang w:val="sr-Cyrl-RS"/>
        </w:rPr>
        <w:t>2024. године</w:t>
      </w:r>
    </w:p>
    <w:p w14:paraId="649886BE" w14:textId="77777777" w:rsidR="00AC59F3" w:rsidRPr="00253550" w:rsidRDefault="00AC59F3" w:rsidP="004836C1">
      <w:pPr>
        <w:pStyle w:val="NoSpacing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253550">
        <w:rPr>
          <w:rFonts w:ascii="Times New Roman" w:hAnsi="Times New Roman"/>
          <w:b/>
          <w:bCs/>
          <w:sz w:val="24"/>
          <w:szCs w:val="24"/>
          <w:lang w:val="sr-Cyrl-RS"/>
        </w:rPr>
        <w:t>ЛАПОВО</w:t>
      </w:r>
    </w:p>
    <w:p w14:paraId="42D39089" w14:textId="77777777" w:rsidR="00AC59F3" w:rsidRPr="00346CCD" w:rsidRDefault="00AC59F3" w:rsidP="00483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FA06B11" w14:textId="64FCC8DA" w:rsidR="004C347B" w:rsidRPr="00346CCD" w:rsidRDefault="00C06C62" w:rsidP="00D81A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На основу члана 37. тачка 64. Статута општине Лапово („Службени гласник општине Лапово", број 2/2019),</w:t>
      </w:r>
      <w:r w:rsidR="008B2968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716E" w:rsidRPr="00346CCD">
        <w:rPr>
          <w:rFonts w:ascii="Times New Roman" w:hAnsi="Times New Roman"/>
          <w:sz w:val="24"/>
          <w:szCs w:val="24"/>
          <w:lang w:val="sr-Cyrl-RS"/>
        </w:rPr>
        <w:t>а у вези са</w:t>
      </w:r>
      <w:r w:rsidR="00653271" w:rsidRPr="00346CCD">
        <w:rPr>
          <w:rFonts w:ascii="Times New Roman" w:hAnsi="Times New Roman"/>
          <w:sz w:val="24"/>
          <w:szCs w:val="24"/>
          <w:lang w:val="sr-Cyrl-RS"/>
        </w:rPr>
        <w:t xml:space="preserve"> Одлук</w:t>
      </w:r>
      <w:r w:rsidR="0056716E" w:rsidRPr="00346CCD">
        <w:rPr>
          <w:rFonts w:ascii="Times New Roman" w:hAnsi="Times New Roman"/>
          <w:sz w:val="24"/>
          <w:szCs w:val="24"/>
          <w:lang w:val="sr-Cyrl-RS"/>
        </w:rPr>
        <w:t>ом</w:t>
      </w:r>
      <w:r w:rsidR="00653271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3271" w:rsidRPr="00346CCD">
        <w:rPr>
          <w:rFonts w:ascii="Times New Roman" w:hAnsi="Times New Roman"/>
          <w:bCs/>
          <w:sz w:val="24"/>
          <w:szCs w:val="24"/>
          <w:lang w:val="sr-Cyrl-RS"/>
        </w:rPr>
        <w:t>о усвајању Етичког кодекса функционера локалне самоуправе</w:t>
      </w:r>
      <w:r w:rsidR="00653271"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6716E" w:rsidRPr="00346CCD">
        <w:rPr>
          <w:rFonts w:ascii="Times New Roman" w:hAnsi="Times New Roman"/>
          <w:bCs/>
          <w:sz w:val="24"/>
          <w:szCs w:val="24"/>
          <w:lang w:val="sr-Cyrl-RS"/>
        </w:rPr>
        <w:t>број 1007/2 од 11.12.2019. године коју је Скупштина</w:t>
      </w:r>
      <w:r w:rsidR="0056716E"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6716E" w:rsidRPr="00346CCD">
        <w:rPr>
          <w:rFonts w:ascii="Times New Roman" w:hAnsi="Times New Roman"/>
          <w:sz w:val="24"/>
          <w:szCs w:val="24"/>
          <w:lang w:val="sr-Cyrl-RS"/>
        </w:rPr>
        <w:t xml:space="preserve">Сталне конференције градова и општина – Савеза градова и општина Србије </w:t>
      </w:r>
      <w:r w:rsidR="0056716E" w:rsidRPr="00346CCD">
        <w:rPr>
          <w:rFonts w:ascii="Times New Roman" w:hAnsi="Times New Roman"/>
          <w:bCs/>
          <w:sz w:val="24"/>
          <w:szCs w:val="24"/>
          <w:lang w:val="sr-Cyrl-RS"/>
        </w:rPr>
        <w:t>донела на свом 47.</w:t>
      </w:r>
      <w:r w:rsidR="0056716E"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6716E" w:rsidRPr="00346CCD">
        <w:rPr>
          <w:rFonts w:ascii="Times New Roman" w:hAnsi="Times New Roman"/>
          <w:sz w:val="24"/>
          <w:szCs w:val="24"/>
          <w:lang w:val="sr-Cyrl-RS"/>
        </w:rPr>
        <w:t>заседању одржаном</w:t>
      </w:r>
      <w:r w:rsidR="00B579F7" w:rsidRPr="00346CCD">
        <w:rPr>
          <w:rFonts w:ascii="Times New Roman" w:hAnsi="Times New Roman"/>
          <w:sz w:val="24"/>
          <w:szCs w:val="24"/>
          <w:lang w:val="sr-Cyrl-RS"/>
        </w:rPr>
        <w:t xml:space="preserve"> 11. децембра 2019. године</w:t>
      </w:r>
      <w:r w:rsidR="00653271" w:rsidRPr="00346CC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B2968" w:rsidRPr="00346CCD">
        <w:rPr>
          <w:rFonts w:ascii="Times New Roman" w:hAnsi="Times New Roman"/>
          <w:sz w:val="24"/>
          <w:szCs w:val="24"/>
          <w:lang w:val="sr-Cyrl-RS"/>
        </w:rPr>
        <w:t>Скупштина општине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46CCD">
        <w:rPr>
          <w:rFonts w:ascii="Times New Roman" w:hAnsi="Times New Roman"/>
          <w:sz w:val="24"/>
          <w:szCs w:val="24"/>
          <w:lang w:val="sr-Cyrl-RS"/>
        </w:rPr>
        <w:t>Лапово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 xml:space="preserve">, на седници одржаној </w:t>
      </w:r>
      <w:r w:rsidR="00253550">
        <w:rPr>
          <w:rFonts w:ascii="Times New Roman" w:hAnsi="Times New Roman"/>
          <w:sz w:val="24"/>
          <w:szCs w:val="24"/>
          <w:lang w:val="sr-Cyrl-RS"/>
        </w:rPr>
        <w:t>29</w:t>
      </w:r>
      <w:r w:rsidR="000452D0" w:rsidRPr="00346CC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53550">
        <w:rPr>
          <w:rFonts w:ascii="Times New Roman" w:hAnsi="Times New Roman"/>
          <w:sz w:val="24"/>
          <w:szCs w:val="24"/>
          <w:lang w:val="sr-Cyrl-RS"/>
        </w:rPr>
        <w:t>јула</w:t>
      </w:r>
      <w:r w:rsidR="000452D0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>202</w:t>
      </w:r>
      <w:r w:rsidRPr="00346CCD">
        <w:rPr>
          <w:rFonts w:ascii="Times New Roman" w:hAnsi="Times New Roman"/>
          <w:sz w:val="24"/>
          <w:szCs w:val="24"/>
          <w:lang w:val="sr-Cyrl-RS"/>
        </w:rPr>
        <w:t>4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>. године, донела је</w:t>
      </w:r>
    </w:p>
    <w:p w14:paraId="3F7AB61F" w14:textId="77777777" w:rsidR="000452D0" w:rsidRPr="00346CCD" w:rsidRDefault="000452D0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1A98CFD" w14:textId="77777777" w:rsidR="004C347B" w:rsidRPr="00346CCD" w:rsidRDefault="004C347B" w:rsidP="00483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ОДЛУКУ</w:t>
      </w:r>
    </w:p>
    <w:p w14:paraId="4092BBEC" w14:textId="71E7E249" w:rsidR="004C347B" w:rsidRPr="00346CCD" w:rsidRDefault="004C347B" w:rsidP="00483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о усвајању Етичког кодекса функционера</w:t>
      </w:r>
      <w:r w:rsidR="00C74546"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836C1" w:rsidRPr="00346CCD">
        <w:rPr>
          <w:rFonts w:ascii="Times New Roman" w:hAnsi="Times New Roman"/>
          <w:b/>
          <w:sz w:val="24"/>
          <w:szCs w:val="24"/>
          <w:lang w:val="sr-Cyrl-RS"/>
        </w:rPr>
        <w:t>општине Лапово</w:t>
      </w:r>
    </w:p>
    <w:p w14:paraId="292E2698" w14:textId="77777777" w:rsidR="000452D0" w:rsidRPr="00346CCD" w:rsidRDefault="000452D0" w:rsidP="004836C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D1D1E93" w14:textId="4FB01805" w:rsidR="000452D0" w:rsidRPr="00346CCD" w:rsidRDefault="004C347B" w:rsidP="00350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1.</w:t>
      </w:r>
    </w:p>
    <w:p w14:paraId="44498351" w14:textId="562DC437" w:rsidR="00E40693" w:rsidRPr="00D81A5C" w:rsidRDefault="004C347B" w:rsidP="00D81A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Усваја се Етички кодекс функ</w:t>
      </w:r>
      <w:r w:rsidR="00C74546" w:rsidRPr="00346CCD">
        <w:rPr>
          <w:rFonts w:ascii="Times New Roman" w:hAnsi="Times New Roman"/>
          <w:sz w:val="24"/>
          <w:szCs w:val="24"/>
          <w:lang w:val="sr-Cyrl-RS"/>
        </w:rPr>
        <w:t xml:space="preserve">ционера </w:t>
      </w:r>
      <w:r w:rsidR="00EB198D" w:rsidRPr="00346CCD">
        <w:rPr>
          <w:rFonts w:ascii="Times New Roman" w:hAnsi="Times New Roman"/>
          <w:sz w:val="24"/>
          <w:szCs w:val="24"/>
          <w:lang w:val="sr-Cyrl-RS"/>
        </w:rPr>
        <w:t>општине Лапово</w:t>
      </w:r>
      <w:r w:rsidR="00483CCE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46CCD">
        <w:rPr>
          <w:rFonts w:ascii="Times New Roman" w:hAnsi="Times New Roman"/>
          <w:sz w:val="24"/>
          <w:szCs w:val="24"/>
          <w:lang w:val="sr-Cyrl-RS"/>
        </w:rPr>
        <w:t>(у даљем тексту: Етички кодекс)</w:t>
      </w:r>
      <w:r w:rsidR="000452D0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који је </w:t>
      </w:r>
      <w:r w:rsidR="00B5474C" w:rsidRPr="00346CCD">
        <w:rPr>
          <w:rFonts w:ascii="Times New Roman" w:hAnsi="Times New Roman"/>
          <w:sz w:val="24"/>
          <w:szCs w:val="24"/>
          <w:lang w:val="sr-Cyrl-RS"/>
        </w:rPr>
        <w:t>саставни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 део</w:t>
      </w:r>
      <w:r w:rsidR="00C56C5D" w:rsidRPr="00346CCD">
        <w:rPr>
          <w:rFonts w:ascii="Times New Roman" w:hAnsi="Times New Roman"/>
          <w:sz w:val="24"/>
          <w:szCs w:val="24"/>
          <w:lang w:val="sr-Cyrl-RS"/>
        </w:rPr>
        <w:t xml:space="preserve"> ове одлуке</w:t>
      </w:r>
      <w:r w:rsidR="00340267" w:rsidRPr="00346CCD">
        <w:rPr>
          <w:rFonts w:ascii="Times New Roman" w:hAnsi="Times New Roman"/>
          <w:sz w:val="24"/>
          <w:szCs w:val="24"/>
          <w:lang w:val="sr-Cyrl-RS"/>
        </w:rPr>
        <w:t xml:space="preserve"> (Прилог 1</w:t>
      </w:r>
      <w:r w:rsidR="00B5474C" w:rsidRPr="00346CCD">
        <w:rPr>
          <w:rFonts w:ascii="Times New Roman" w:hAnsi="Times New Roman"/>
          <w:sz w:val="24"/>
          <w:szCs w:val="24"/>
          <w:lang w:val="sr-Cyrl-RS"/>
        </w:rPr>
        <w:t>)</w:t>
      </w:r>
      <w:r w:rsidRPr="00346CCD">
        <w:rPr>
          <w:rFonts w:ascii="Times New Roman" w:hAnsi="Times New Roman"/>
          <w:sz w:val="24"/>
          <w:szCs w:val="24"/>
          <w:lang w:val="sr-Cyrl-RS"/>
        </w:rPr>
        <w:t>.</w:t>
      </w:r>
    </w:p>
    <w:p w14:paraId="533FA007" w14:textId="77777777" w:rsidR="004C347B" w:rsidRPr="00346CCD" w:rsidRDefault="004C347B" w:rsidP="00D81A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Сви појмови који су у Етичком кодексу</w:t>
      </w:r>
      <w:r w:rsidR="009761D1" w:rsidRPr="00346CCD">
        <w:rPr>
          <w:rFonts w:ascii="Times New Roman" w:hAnsi="Times New Roman"/>
          <w:sz w:val="24"/>
          <w:szCs w:val="24"/>
          <w:lang w:val="sr-Cyrl-RS"/>
        </w:rPr>
        <w:t xml:space="preserve"> и овој одлуци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 изражени у граматичком мушком роду, подразумевају мушки и женски природни род.</w:t>
      </w:r>
    </w:p>
    <w:p w14:paraId="4AEB1212" w14:textId="77777777" w:rsidR="000452D0" w:rsidRPr="00346CCD" w:rsidRDefault="000452D0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C1970C4" w14:textId="31965627" w:rsidR="000452D0" w:rsidRPr="00346CCD" w:rsidRDefault="004C347B" w:rsidP="00350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2.</w:t>
      </w:r>
    </w:p>
    <w:p w14:paraId="4707CB25" w14:textId="77777777" w:rsidR="004C347B" w:rsidRPr="00346CCD" w:rsidRDefault="004C347B" w:rsidP="00D81A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Начела садржана у Етичком кодексу представљају етичке стандарде понашања којих су дужни да се придржавају сви</w:t>
      </w:r>
      <w:r w:rsidR="00537E83" w:rsidRPr="00346CCD">
        <w:rPr>
          <w:rFonts w:ascii="Times New Roman" w:hAnsi="Times New Roman"/>
          <w:sz w:val="24"/>
          <w:szCs w:val="24"/>
          <w:lang w:val="sr-Cyrl-RS"/>
        </w:rPr>
        <w:t xml:space="preserve"> функционери општине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 у обављању својих функција, а грађани имају право да од функционера очекују такво понашање.</w:t>
      </w:r>
    </w:p>
    <w:p w14:paraId="11093046" w14:textId="77777777" w:rsidR="000452D0" w:rsidRPr="00346CCD" w:rsidRDefault="000452D0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B855FE9" w14:textId="6F73E3F1" w:rsidR="000452D0" w:rsidRPr="00346CCD" w:rsidRDefault="004C347B" w:rsidP="00350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3.</w:t>
      </w:r>
    </w:p>
    <w:p w14:paraId="5970DEED" w14:textId="60FEAF36" w:rsidR="00AC59F3" w:rsidRPr="00346CCD" w:rsidRDefault="004C347B" w:rsidP="00D81A5C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 xml:space="preserve">Обавеза придржавања етичких стандарда понашања установљених Етичким кодексом, односи се на </w:t>
      </w: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лица изабрана, постављена и именована </w:t>
      </w:r>
      <w:r w:rsidR="00E43E7F" w:rsidRPr="00346CCD">
        <w:rPr>
          <w:rFonts w:ascii="Times New Roman" w:eastAsia="Tahoma" w:hAnsi="Times New Roman"/>
          <w:sz w:val="24"/>
          <w:szCs w:val="24"/>
          <w:lang w:val="sr-Cyrl-RS"/>
        </w:rPr>
        <w:t>у орган општине</w:t>
      </w: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, јавног предузећа, установе и другог правног лица чији је оснивач или члан </w:t>
      </w:r>
      <w:r w:rsidR="00E43E7F" w:rsidRPr="00346CCD">
        <w:rPr>
          <w:rFonts w:ascii="Times New Roman" w:eastAsia="Tahoma" w:hAnsi="Times New Roman"/>
          <w:sz w:val="24"/>
          <w:szCs w:val="24"/>
          <w:lang w:val="sr-Cyrl-RS"/>
        </w:rPr>
        <w:t>општина</w:t>
      </w: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, у орган привредног друштва у којем удео или акције има правно лице чији је оснивач или члан </w:t>
      </w:r>
      <w:r w:rsidR="00E43E7F" w:rsidRPr="00346CCD">
        <w:rPr>
          <w:rFonts w:ascii="Times New Roman" w:eastAsia="Tahoma" w:hAnsi="Times New Roman"/>
          <w:sz w:val="24"/>
          <w:szCs w:val="24"/>
          <w:lang w:val="sr-Cyrl-RS"/>
        </w:rPr>
        <w:t>општина</w:t>
      </w: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, као и на чланове тела која оснивају органи </w:t>
      </w:r>
      <w:r w:rsidR="00E43E7F" w:rsidRPr="00346CCD">
        <w:rPr>
          <w:rFonts w:ascii="Times New Roman" w:eastAsia="Tahoma" w:hAnsi="Times New Roman"/>
          <w:sz w:val="24"/>
          <w:szCs w:val="24"/>
          <w:lang w:val="sr-Cyrl-RS"/>
        </w:rPr>
        <w:t>општине</w:t>
      </w: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(у даљем тексту: функционер).</w:t>
      </w:r>
    </w:p>
    <w:p w14:paraId="47EA8085" w14:textId="77777777" w:rsidR="000452D0" w:rsidRPr="00346CCD" w:rsidRDefault="000452D0" w:rsidP="004836C1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</w:p>
    <w:p w14:paraId="69922BFD" w14:textId="4BFC8338" w:rsidR="000452D0" w:rsidRPr="00346CCD" w:rsidRDefault="006356EA" w:rsidP="00350B2E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b/>
          <w:sz w:val="24"/>
          <w:szCs w:val="24"/>
          <w:lang w:val="sr-Cyrl-RS"/>
        </w:rPr>
        <w:t>Члан 4.</w:t>
      </w:r>
    </w:p>
    <w:p w14:paraId="27AE7303" w14:textId="33AE81F8" w:rsidR="006356EA" w:rsidRPr="00346CCD" w:rsidRDefault="00DD32AF" w:rsidP="00D81A5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</w:t>
      </w:r>
      <w:r w:rsidR="006B6954" w:rsidRPr="00346CCD">
        <w:rPr>
          <w:rFonts w:ascii="Times New Roman" w:hAnsi="Times New Roman"/>
          <w:sz w:val="24"/>
          <w:szCs w:val="24"/>
          <w:lang w:val="sr-Cyrl-RS"/>
        </w:rPr>
        <w:t xml:space="preserve"> промовише</w:t>
      </w:r>
      <w:r w:rsidR="006356EA" w:rsidRPr="00346CCD">
        <w:rPr>
          <w:rFonts w:ascii="Times New Roman" w:hAnsi="Times New Roman"/>
          <w:sz w:val="24"/>
          <w:szCs w:val="24"/>
          <w:lang w:val="sr-Cyrl-RS"/>
        </w:rPr>
        <w:t xml:space="preserve"> Етички кодекс међу другим функционерима, запосленима, у јавности и медијима, са циљем унапређења свести о начелима Етичког кодекса и значаја њиховог поштовања за остваривање ло</w:t>
      </w:r>
      <w:r w:rsidR="00881C93" w:rsidRPr="00346CCD">
        <w:rPr>
          <w:rFonts w:ascii="Times New Roman" w:hAnsi="Times New Roman"/>
          <w:sz w:val="24"/>
          <w:szCs w:val="24"/>
          <w:lang w:val="sr-Cyrl-RS"/>
        </w:rPr>
        <w:t>калне самоуправе у општини</w:t>
      </w:r>
      <w:r w:rsidR="006356EA" w:rsidRPr="00346CCD">
        <w:rPr>
          <w:rFonts w:ascii="Times New Roman" w:hAnsi="Times New Roman"/>
          <w:sz w:val="24"/>
          <w:szCs w:val="24"/>
          <w:lang w:val="sr-Cyrl-RS"/>
        </w:rPr>
        <w:t>.</w:t>
      </w:r>
    </w:p>
    <w:p w14:paraId="6FFF640F" w14:textId="77777777" w:rsidR="001272E7" w:rsidRPr="00346CCD" w:rsidRDefault="001272E7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9AB255B" w14:textId="129B7081" w:rsidR="000452D0" w:rsidRPr="00346CCD" w:rsidRDefault="00743F2D" w:rsidP="00483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6440C6" w:rsidRPr="00346CCD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346CCD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05C4BC86" w14:textId="77777777" w:rsidR="004C347B" w:rsidRPr="00346CCD" w:rsidRDefault="004C347B" w:rsidP="00D81A5C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Надзор над применом Етичког кодекса врши Савет за </w:t>
      </w:r>
      <w:r w:rsidR="00881FDE" w:rsidRPr="00346CCD">
        <w:rPr>
          <w:rFonts w:ascii="Times New Roman" w:eastAsia="Tahoma" w:hAnsi="Times New Roman"/>
          <w:sz w:val="24"/>
          <w:szCs w:val="24"/>
          <w:lang w:val="sr-Cyrl-RS"/>
        </w:rPr>
        <w:t>праћење примене Етичког кодекса</w:t>
      </w:r>
      <w:r w:rsidR="004051D6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(у даљем тексту: Савет).</w:t>
      </w:r>
    </w:p>
    <w:p w14:paraId="67811773" w14:textId="77777777" w:rsidR="000452D0" w:rsidRPr="00346CCD" w:rsidRDefault="000452D0" w:rsidP="004836C1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</w:p>
    <w:p w14:paraId="6D9CEADD" w14:textId="77777777" w:rsidR="00350B2E" w:rsidRPr="00346CCD" w:rsidRDefault="00350B2E" w:rsidP="004836C1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</w:p>
    <w:p w14:paraId="4E4ADB32" w14:textId="77777777" w:rsidR="00350B2E" w:rsidRPr="00346CCD" w:rsidRDefault="00350B2E" w:rsidP="004836C1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</w:p>
    <w:p w14:paraId="2C011B79" w14:textId="60AA52F5" w:rsidR="000452D0" w:rsidRPr="00346CCD" w:rsidRDefault="00F013A8" w:rsidP="004836C1">
      <w:pPr>
        <w:spacing w:after="0" w:line="240" w:lineRule="auto"/>
        <w:jc w:val="center"/>
        <w:rPr>
          <w:rFonts w:ascii="Times New Roman" w:eastAsia="Tahoma" w:hAnsi="Times New Roman"/>
          <w:bCs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b/>
          <w:sz w:val="24"/>
          <w:szCs w:val="24"/>
          <w:lang w:val="sr-Cyrl-RS"/>
        </w:rPr>
        <w:t xml:space="preserve">Члан </w:t>
      </w:r>
      <w:r w:rsidR="006440C6" w:rsidRPr="00346CCD">
        <w:rPr>
          <w:rFonts w:ascii="Times New Roman" w:eastAsia="Tahoma" w:hAnsi="Times New Roman"/>
          <w:b/>
          <w:sz w:val="24"/>
          <w:szCs w:val="24"/>
          <w:lang w:val="sr-Cyrl-RS"/>
        </w:rPr>
        <w:t>6</w:t>
      </w:r>
      <w:r w:rsidRPr="00346CCD">
        <w:rPr>
          <w:rFonts w:ascii="Times New Roman" w:eastAsia="Tahoma" w:hAnsi="Times New Roman"/>
          <w:b/>
          <w:sz w:val="24"/>
          <w:szCs w:val="24"/>
          <w:lang w:val="sr-Cyrl-RS"/>
        </w:rPr>
        <w:t>.</w:t>
      </w:r>
    </w:p>
    <w:p w14:paraId="4187A94E" w14:textId="77777777" w:rsidR="004C347B" w:rsidRPr="00346CCD" w:rsidRDefault="004C347B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color w:val="FF0000"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sz w:val="24"/>
          <w:szCs w:val="24"/>
          <w:lang w:val="sr-Cyrl-RS"/>
        </w:rPr>
        <w:t>Задатак Савета је да</w:t>
      </w:r>
      <w:r w:rsidR="00F7252A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прати, промовише и унапређује примену</w:t>
      </w:r>
      <w:r w:rsidR="00B75793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установљених</w:t>
      </w:r>
      <w:r w:rsidR="00F7252A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</w:t>
      </w:r>
      <w:r w:rsidR="004250BC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етичких </w:t>
      </w:r>
      <w:r w:rsidR="00B75793" w:rsidRPr="00346CCD">
        <w:rPr>
          <w:rFonts w:ascii="Times New Roman" w:eastAsia="Tahoma" w:hAnsi="Times New Roman"/>
          <w:sz w:val="24"/>
          <w:szCs w:val="24"/>
          <w:lang w:val="sr-Cyrl-RS"/>
        </w:rPr>
        <w:t>стандарда понашања</w:t>
      </w:r>
      <w:r w:rsidR="00F7252A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и у том циљу посебно</w:t>
      </w:r>
      <w:r w:rsidRPr="00346CCD">
        <w:rPr>
          <w:rFonts w:ascii="Times New Roman" w:eastAsia="Tahoma" w:hAnsi="Times New Roman"/>
          <w:sz w:val="24"/>
          <w:szCs w:val="24"/>
          <w:lang w:val="sr-Cyrl-RS"/>
        </w:rPr>
        <w:t>:</w:t>
      </w:r>
      <w:r w:rsidRPr="00346CCD">
        <w:rPr>
          <w:rFonts w:ascii="Times New Roman" w:eastAsia="Tahoma" w:hAnsi="Times New Roman"/>
          <w:color w:val="FF0000"/>
          <w:sz w:val="24"/>
          <w:szCs w:val="24"/>
          <w:lang w:val="sr-Cyrl-RS"/>
        </w:rPr>
        <w:t xml:space="preserve"> </w:t>
      </w:r>
    </w:p>
    <w:p w14:paraId="0C76DF98" w14:textId="77777777" w:rsidR="004C347B" w:rsidRPr="00346CCD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346CCD">
        <w:rPr>
          <w:rFonts w:ascii="Times New Roman" w:hAnsi="Times New Roman"/>
          <w:sz w:val="24"/>
          <w:szCs w:val="24"/>
          <w:lang w:val="sr-Cyrl-RS" w:eastAsia="en-GB"/>
        </w:rPr>
        <w:t>прати да ли се функционери придржавају одредаба Етичког кодекса;</w:t>
      </w:r>
    </w:p>
    <w:p w14:paraId="476C7DEB" w14:textId="77777777" w:rsidR="004C347B" w:rsidRPr="00346CCD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346CCD">
        <w:rPr>
          <w:rFonts w:ascii="Times New Roman" w:hAnsi="Times New Roman"/>
          <w:sz w:val="24"/>
          <w:szCs w:val="24"/>
          <w:lang w:val="sr-Cyrl-RS" w:eastAsia="en-GB"/>
        </w:rPr>
        <w:t>прикупља информације које се односе на понашање функционера у вези са Етичким кодексом;</w:t>
      </w:r>
    </w:p>
    <w:p w14:paraId="282786F3" w14:textId="77777777" w:rsidR="004C347B" w:rsidRPr="00346CCD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346CCD">
        <w:rPr>
          <w:rFonts w:ascii="Times New Roman" w:hAnsi="Times New Roman"/>
          <w:sz w:val="24"/>
          <w:szCs w:val="24"/>
          <w:lang w:val="sr-Cyrl-RS" w:eastAsia="en-GB"/>
        </w:rPr>
        <w:t>прати и анализира догађаје и појаве од значаја за успешну примену Етичког кодекса;</w:t>
      </w:r>
    </w:p>
    <w:p w14:paraId="0F70E54F" w14:textId="77777777" w:rsidR="004C347B" w:rsidRPr="00346CCD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346CCD">
        <w:rPr>
          <w:rFonts w:ascii="Times New Roman" w:hAnsi="Times New Roman"/>
          <w:sz w:val="24"/>
          <w:szCs w:val="24"/>
          <w:lang w:val="sr-Cyrl-RS" w:eastAsia="en-GB"/>
        </w:rPr>
        <w:t>промовише примену Етичког кодекса у општини и шире;</w:t>
      </w:r>
    </w:p>
    <w:p w14:paraId="7919B0AF" w14:textId="77777777" w:rsidR="004C347B" w:rsidRPr="00346CCD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346CCD">
        <w:rPr>
          <w:rFonts w:ascii="Times New Roman" w:hAnsi="Times New Roman"/>
          <w:sz w:val="24"/>
          <w:szCs w:val="24"/>
          <w:lang w:val="sr-Cyrl-RS" w:eastAsia="en-GB"/>
        </w:rPr>
        <w:t>предлаже и самостално спроводи радње које воде унапређењу примене Етичког кодекса;</w:t>
      </w:r>
    </w:p>
    <w:p w14:paraId="699C111F" w14:textId="77777777" w:rsidR="004C347B" w:rsidRPr="00346CCD" w:rsidRDefault="002E544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346CCD">
        <w:rPr>
          <w:rFonts w:ascii="Times New Roman" w:hAnsi="Times New Roman"/>
          <w:sz w:val="24"/>
          <w:szCs w:val="24"/>
          <w:lang w:val="sr-Cyrl-RS" w:eastAsia="en-GB"/>
        </w:rPr>
        <w:t>даје</w:t>
      </w:r>
      <w:r w:rsidR="004C347B" w:rsidRPr="00346CCD">
        <w:rPr>
          <w:rFonts w:ascii="Times New Roman" w:hAnsi="Times New Roman"/>
          <w:sz w:val="24"/>
          <w:szCs w:val="24"/>
          <w:lang w:val="sr-Cyrl-RS" w:eastAsia="en-GB"/>
        </w:rPr>
        <w:t xml:space="preserve"> савете, мишљења и препоруке функционерима, грађанима, средствима јавног информисања, органима и организацијама у вези са применом Етичког кодекса;</w:t>
      </w:r>
    </w:p>
    <w:p w14:paraId="2349D3AA" w14:textId="77777777" w:rsidR="004C347B" w:rsidRPr="00346CCD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346CCD">
        <w:rPr>
          <w:rFonts w:ascii="Times New Roman" w:hAnsi="Times New Roman"/>
          <w:sz w:val="24"/>
          <w:szCs w:val="24"/>
          <w:lang w:val="sr-Cyrl-RS" w:eastAsia="en-GB"/>
        </w:rPr>
        <w:t xml:space="preserve">разматра представке којима се указује на кршење одредаба </w:t>
      </w:r>
      <w:r w:rsidR="00A85B85" w:rsidRPr="00346CCD">
        <w:rPr>
          <w:rFonts w:ascii="Times New Roman" w:hAnsi="Times New Roman"/>
          <w:sz w:val="24"/>
          <w:szCs w:val="24"/>
          <w:lang w:val="sr-Cyrl-RS" w:eastAsia="en-GB"/>
        </w:rPr>
        <w:t xml:space="preserve">Етичког кодекса </w:t>
      </w:r>
      <w:r w:rsidRPr="00346CCD">
        <w:rPr>
          <w:rFonts w:ascii="Times New Roman" w:hAnsi="Times New Roman"/>
          <w:sz w:val="24"/>
          <w:szCs w:val="24"/>
          <w:lang w:val="sr-Cyrl-RS" w:eastAsia="en-GB"/>
        </w:rPr>
        <w:t>и у случају утврђеног кр</w:t>
      </w:r>
      <w:r w:rsidR="00F71A68" w:rsidRPr="00346CCD">
        <w:rPr>
          <w:rFonts w:ascii="Times New Roman" w:hAnsi="Times New Roman"/>
          <w:sz w:val="24"/>
          <w:szCs w:val="24"/>
          <w:lang w:val="sr-Cyrl-RS" w:eastAsia="en-GB"/>
        </w:rPr>
        <w:t xml:space="preserve">шења тих одредаба </w:t>
      </w:r>
      <w:r w:rsidR="007D43D0" w:rsidRPr="00346CCD">
        <w:rPr>
          <w:rFonts w:ascii="Times New Roman" w:hAnsi="Times New Roman"/>
          <w:sz w:val="24"/>
          <w:szCs w:val="24"/>
          <w:lang w:val="sr-Cyrl-RS" w:eastAsia="en-GB"/>
        </w:rPr>
        <w:t>изриче</w:t>
      </w:r>
      <w:r w:rsidR="00F71A68" w:rsidRPr="00346CCD">
        <w:rPr>
          <w:rFonts w:ascii="Times New Roman" w:hAnsi="Times New Roman"/>
          <w:sz w:val="24"/>
          <w:szCs w:val="24"/>
          <w:lang w:val="sr-Cyrl-RS" w:eastAsia="en-GB"/>
        </w:rPr>
        <w:t xml:space="preserve"> мере</w:t>
      </w:r>
      <w:r w:rsidRPr="00346CCD">
        <w:rPr>
          <w:rFonts w:ascii="Times New Roman" w:hAnsi="Times New Roman"/>
          <w:sz w:val="24"/>
          <w:szCs w:val="24"/>
          <w:lang w:val="sr-Cyrl-RS" w:eastAsia="en-GB"/>
        </w:rPr>
        <w:t xml:space="preserve"> на које је овлашћен;</w:t>
      </w:r>
    </w:p>
    <w:p w14:paraId="6249EED5" w14:textId="77777777" w:rsidR="004C347B" w:rsidRPr="00346CCD" w:rsidRDefault="004C347B" w:rsidP="004836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346CCD">
        <w:rPr>
          <w:rFonts w:ascii="Times New Roman" w:hAnsi="Times New Roman"/>
          <w:sz w:val="24"/>
          <w:szCs w:val="24"/>
          <w:lang w:val="sr-Cyrl-RS" w:eastAsia="en-GB"/>
        </w:rPr>
        <w:t>остварује сарадњу са институцијама које раде у сродним делатностима;</w:t>
      </w:r>
    </w:p>
    <w:p w14:paraId="495C458F" w14:textId="77777777" w:rsidR="004C347B" w:rsidRPr="00346CCD" w:rsidRDefault="004C347B" w:rsidP="004836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346CCD">
        <w:rPr>
          <w:rFonts w:ascii="Times New Roman" w:hAnsi="Times New Roman"/>
          <w:sz w:val="24"/>
          <w:szCs w:val="24"/>
          <w:lang w:val="sr-Cyrl-RS" w:eastAsia="en-GB"/>
        </w:rPr>
        <w:t>доноси пословник Савета;</w:t>
      </w:r>
    </w:p>
    <w:p w14:paraId="73E5532A" w14:textId="77777777" w:rsidR="004C347B" w:rsidRPr="00346CCD" w:rsidRDefault="004C347B" w:rsidP="004836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346CCD">
        <w:rPr>
          <w:rFonts w:ascii="Times New Roman" w:hAnsi="Times New Roman"/>
          <w:sz w:val="24"/>
          <w:szCs w:val="24"/>
          <w:lang w:val="sr-Cyrl-RS" w:eastAsia="en-GB"/>
        </w:rPr>
        <w:t xml:space="preserve">обавља и друге послове одређене </w:t>
      </w:r>
      <w:r w:rsidR="00363A0A" w:rsidRPr="00346CCD">
        <w:rPr>
          <w:rFonts w:ascii="Times New Roman" w:hAnsi="Times New Roman"/>
          <w:sz w:val="24"/>
          <w:szCs w:val="24"/>
          <w:lang w:val="sr-Cyrl-RS" w:eastAsia="en-GB"/>
        </w:rPr>
        <w:t>општим актима</w:t>
      </w:r>
      <w:r w:rsidR="006A36F6" w:rsidRPr="00346CCD">
        <w:rPr>
          <w:rFonts w:ascii="Times New Roman" w:hAnsi="Times New Roman"/>
          <w:sz w:val="24"/>
          <w:szCs w:val="24"/>
          <w:lang w:val="sr-Cyrl-RS" w:eastAsia="en-GB"/>
        </w:rPr>
        <w:t xml:space="preserve"> општине</w:t>
      </w:r>
      <w:r w:rsidRPr="00346CCD">
        <w:rPr>
          <w:rFonts w:ascii="Times New Roman" w:hAnsi="Times New Roman"/>
          <w:sz w:val="24"/>
          <w:szCs w:val="24"/>
          <w:lang w:val="sr-Cyrl-RS" w:eastAsia="en-GB"/>
        </w:rPr>
        <w:t xml:space="preserve"> и актом о образовању Савета.</w:t>
      </w:r>
    </w:p>
    <w:p w14:paraId="3FB478C1" w14:textId="77777777" w:rsidR="00D95D6F" w:rsidRPr="00346CCD" w:rsidRDefault="00D95D6F" w:rsidP="004836C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14:paraId="762B2835" w14:textId="237700FD" w:rsidR="000452D0" w:rsidRPr="00346CCD" w:rsidRDefault="004C347B" w:rsidP="00483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096C61" w:rsidRPr="00346CCD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833144" w:rsidRPr="00346CCD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06863650" w14:textId="6FF832E0" w:rsidR="000452D0" w:rsidRPr="00490AF5" w:rsidRDefault="00B55907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Савет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 xml:space="preserve"> има</w:t>
      </w:r>
      <w:r w:rsidR="00C06C62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0AF5">
        <w:rPr>
          <w:rFonts w:ascii="Times New Roman" w:hAnsi="Times New Roman"/>
          <w:sz w:val="24"/>
          <w:szCs w:val="24"/>
          <w:lang w:val="sr-Cyrl-RS"/>
        </w:rPr>
        <w:t>3</w:t>
      </w:r>
      <w:r w:rsidR="00C06C62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>члан</w:t>
      </w:r>
      <w:r w:rsidR="00490AF5">
        <w:rPr>
          <w:rFonts w:ascii="Times New Roman" w:hAnsi="Times New Roman"/>
          <w:sz w:val="24"/>
          <w:szCs w:val="24"/>
          <w:lang w:val="sr-Cyrl-RS"/>
        </w:rPr>
        <w:t>а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>, од којих је један председник.</w:t>
      </w:r>
    </w:p>
    <w:p w14:paraId="1A3EAF6A" w14:textId="3047805A" w:rsidR="000452D0" w:rsidRPr="00490AF5" w:rsidRDefault="00D22216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Члан Савета може да буде свако лице</w:t>
      </w:r>
      <w:r w:rsidR="00E40509" w:rsidRPr="00346CCD">
        <w:rPr>
          <w:rFonts w:ascii="Times New Roman" w:hAnsi="Times New Roman"/>
          <w:sz w:val="24"/>
          <w:szCs w:val="24"/>
          <w:lang w:val="sr-Cyrl-RS"/>
        </w:rPr>
        <w:t xml:space="preserve"> које због својих стручних</w:t>
      </w:r>
      <w:r w:rsidR="00C438AC" w:rsidRPr="00346CCD">
        <w:rPr>
          <w:rFonts w:ascii="Times New Roman" w:hAnsi="Times New Roman"/>
          <w:sz w:val="24"/>
          <w:szCs w:val="24"/>
          <w:lang w:val="sr-Cyrl-RS"/>
        </w:rPr>
        <w:t>, радних</w:t>
      </w:r>
      <w:r w:rsidR="00E40509" w:rsidRPr="00346CCD">
        <w:rPr>
          <w:rFonts w:ascii="Times New Roman" w:hAnsi="Times New Roman"/>
          <w:sz w:val="24"/>
          <w:szCs w:val="24"/>
          <w:lang w:val="sr-Cyrl-RS"/>
        </w:rPr>
        <w:t xml:space="preserve"> и моралних квалитета ужива углед у </w:t>
      </w:r>
      <w:r w:rsidR="008700D6" w:rsidRPr="00346CCD">
        <w:rPr>
          <w:rFonts w:ascii="Times New Roman" w:hAnsi="Times New Roman"/>
          <w:sz w:val="24"/>
          <w:szCs w:val="24"/>
          <w:lang w:val="sr-Cyrl-RS"/>
        </w:rPr>
        <w:t>општин</w:t>
      </w:r>
      <w:r w:rsidR="00360373" w:rsidRPr="00346CCD">
        <w:rPr>
          <w:rFonts w:ascii="Times New Roman" w:hAnsi="Times New Roman"/>
          <w:sz w:val="24"/>
          <w:szCs w:val="24"/>
          <w:lang w:val="sr-Cyrl-RS"/>
        </w:rPr>
        <w:t>и Лапово.</w:t>
      </w:r>
    </w:p>
    <w:p w14:paraId="27988C26" w14:textId="4213BF02" w:rsidR="000452D0" w:rsidRPr="00490AF5" w:rsidRDefault="004C347B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GB"/>
        </w:rPr>
      </w:pPr>
      <w:r w:rsidRPr="00346CCD">
        <w:rPr>
          <w:rFonts w:ascii="Times New Roman" w:hAnsi="Times New Roman"/>
          <w:sz w:val="24"/>
          <w:szCs w:val="24"/>
          <w:lang w:val="sr-Cyrl-RS" w:eastAsia="en-GB"/>
        </w:rPr>
        <w:t>Функционер не може бити члан Савета.</w:t>
      </w:r>
    </w:p>
    <w:p w14:paraId="5A920307" w14:textId="0A93800E" w:rsidR="000452D0" w:rsidRPr="00490AF5" w:rsidRDefault="004C347B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Чланове Савета</w:t>
      </w:r>
      <w:r w:rsidR="007260BA" w:rsidRPr="00346CCD">
        <w:rPr>
          <w:rFonts w:ascii="Times New Roman" w:hAnsi="Times New Roman"/>
          <w:sz w:val="24"/>
          <w:szCs w:val="24"/>
          <w:lang w:val="sr-Cyrl-RS"/>
        </w:rPr>
        <w:t xml:space="preserve"> именује Скупштина општине</w:t>
      </w:r>
      <w:r w:rsidR="0083713C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6C62" w:rsidRPr="00346CCD">
        <w:rPr>
          <w:rFonts w:ascii="Times New Roman" w:hAnsi="Times New Roman"/>
          <w:sz w:val="24"/>
          <w:szCs w:val="24"/>
          <w:lang w:val="sr-Cyrl-RS"/>
        </w:rPr>
        <w:t xml:space="preserve">Лапово </w:t>
      </w:r>
      <w:r w:rsidRPr="00346CCD">
        <w:rPr>
          <w:rFonts w:ascii="Times New Roman" w:hAnsi="Times New Roman"/>
          <w:sz w:val="24"/>
          <w:szCs w:val="24"/>
          <w:lang w:val="sr-Cyrl-RS"/>
        </w:rPr>
        <w:t>посебним решењем, на основу спровед</w:t>
      </w:r>
      <w:r w:rsidR="0056716E" w:rsidRPr="00346CCD">
        <w:rPr>
          <w:rFonts w:ascii="Times New Roman" w:hAnsi="Times New Roman"/>
          <w:sz w:val="24"/>
          <w:szCs w:val="24"/>
          <w:lang w:val="sr-Cyrl-RS"/>
        </w:rPr>
        <w:t>е</w:t>
      </w:r>
      <w:r w:rsidRPr="00346CCD">
        <w:rPr>
          <w:rFonts w:ascii="Times New Roman" w:hAnsi="Times New Roman"/>
          <w:sz w:val="24"/>
          <w:szCs w:val="24"/>
          <w:lang w:val="sr-Cyrl-RS"/>
        </w:rPr>
        <w:t>ног јавног конкурса</w:t>
      </w:r>
      <w:r w:rsidR="00360373" w:rsidRPr="00346CCD">
        <w:rPr>
          <w:rFonts w:ascii="Times New Roman" w:hAnsi="Times New Roman"/>
          <w:sz w:val="24"/>
          <w:szCs w:val="24"/>
          <w:lang w:val="sr-Cyrl-RS"/>
        </w:rPr>
        <w:t>,</w:t>
      </w:r>
      <w:r w:rsidR="00452E18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0373" w:rsidRPr="00346CCD">
        <w:rPr>
          <w:rFonts w:ascii="Times New Roman" w:hAnsi="Times New Roman"/>
          <w:sz w:val="24"/>
          <w:szCs w:val="24"/>
          <w:lang w:val="sr-Cyrl-RS"/>
        </w:rPr>
        <w:t>који</w:t>
      </w:r>
      <w:r w:rsidR="009F4623" w:rsidRPr="00346CCD">
        <w:rPr>
          <w:rFonts w:ascii="Times New Roman" w:hAnsi="Times New Roman"/>
          <w:sz w:val="24"/>
          <w:szCs w:val="24"/>
          <w:lang w:val="sr-Cyrl-RS"/>
        </w:rPr>
        <w:t xml:space="preserve"> расписује Општинско</w:t>
      </w:r>
      <w:r w:rsidR="0083713C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4623" w:rsidRPr="00346CCD">
        <w:rPr>
          <w:rFonts w:ascii="Times New Roman" w:hAnsi="Times New Roman"/>
          <w:sz w:val="24"/>
          <w:szCs w:val="24"/>
          <w:lang w:val="sr-Cyrl-RS"/>
        </w:rPr>
        <w:t>веће</w:t>
      </w:r>
      <w:r w:rsidR="00614936" w:rsidRPr="00346CCD">
        <w:rPr>
          <w:rFonts w:ascii="Times New Roman" w:hAnsi="Times New Roman"/>
          <w:sz w:val="24"/>
          <w:szCs w:val="24"/>
          <w:lang w:val="sr-Cyrl-RS"/>
        </w:rPr>
        <w:t>.</w:t>
      </w:r>
      <w:r w:rsidR="00452E18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6E2165C" w14:textId="090AF3CB" w:rsidR="000452D0" w:rsidRPr="00490AF5" w:rsidRDefault="00E67ED4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Ближи услови, н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 xml:space="preserve">ачин и поступак кандидовања, рангирања и </w:t>
      </w:r>
      <w:r w:rsidR="00E94750" w:rsidRPr="00346CCD">
        <w:rPr>
          <w:rFonts w:ascii="Times New Roman" w:hAnsi="Times New Roman"/>
          <w:sz w:val="24"/>
          <w:szCs w:val="24"/>
          <w:lang w:val="sr-Cyrl-RS"/>
        </w:rPr>
        <w:t>избора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 xml:space="preserve">  кандидата за чланове Савета, уређен је Методологијом</w:t>
      </w:r>
      <w:r w:rsidR="006C394F" w:rsidRPr="00346CCD">
        <w:rPr>
          <w:rFonts w:ascii="Times New Roman" w:hAnsi="Times New Roman"/>
          <w:sz w:val="24"/>
          <w:szCs w:val="24"/>
          <w:lang w:val="sr-Cyrl-RS"/>
        </w:rPr>
        <w:t xml:space="preserve"> за избор кандидата за чланове Савета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 xml:space="preserve"> која је </w:t>
      </w:r>
      <w:r w:rsidR="00E73D29" w:rsidRPr="00346CCD">
        <w:rPr>
          <w:rFonts w:ascii="Times New Roman" w:hAnsi="Times New Roman"/>
          <w:sz w:val="24"/>
          <w:szCs w:val="24"/>
          <w:lang w:val="sr-Cyrl-RS"/>
        </w:rPr>
        <w:t xml:space="preserve">саставни 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>део</w:t>
      </w:r>
      <w:r w:rsidR="00F10C86" w:rsidRPr="00346CCD">
        <w:rPr>
          <w:rFonts w:ascii="Times New Roman" w:hAnsi="Times New Roman"/>
          <w:sz w:val="24"/>
          <w:szCs w:val="24"/>
          <w:lang w:val="sr-Cyrl-RS"/>
        </w:rPr>
        <w:t xml:space="preserve"> ове </w:t>
      </w:r>
      <w:r w:rsidR="00490AF5">
        <w:rPr>
          <w:rFonts w:ascii="Times New Roman" w:hAnsi="Times New Roman"/>
          <w:sz w:val="24"/>
          <w:szCs w:val="24"/>
          <w:lang w:val="sr-Cyrl-RS"/>
        </w:rPr>
        <w:t>о</w:t>
      </w:r>
      <w:r w:rsidR="00F10C86" w:rsidRPr="00346CCD">
        <w:rPr>
          <w:rFonts w:ascii="Times New Roman" w:hAnsi="Times New Roman"/>
          <w:sz w:val="24"/>
          <w:szCs w:val="24"/>
          <w:lang w:val="sr-Cyrl-RS"/>
        </w:rPr>
        <w:t>длуке</w:t>
      </w:r>
      <w:r w:rsidR="00E73D29" w:rsidRPr="00346CCD">
        <w:rPr>
          <w:rFonts w:ascii="Times New Roman" w:hAnsi="Times New Roman"/>
          <w:sz w:val="24"/>
          <w:szCs w:val="24"/>
          <w:lang w:val="sr-Cyrl-RS"/>
        </w:rPr>
        <w:t xml:space="preserve"> (Прилог 2)</w:t>
      </w:r>
      <w:r w:rsidR="004C347B" w:rsidRPr="00346CCD">
        <w:rPr>
          <w:rFonts w:ascii="Times New Roman" w:hAnsi="Times New Roman"/>
          <w:sz w:val="24"/>
          <w:szCs w:val="24"/>
          <w:lang w:val="sr-Cyrl-RS"/>
        </w:rPr>
        <w:t>.</w:t>
      </w:r>
    </w:p>
    <w:p w14:paraId="4A808BFB" w14:textId="77777777" w:rsidR="00BC3C32" w:rsidRPr="00346CCD" w:rsidRDefault="00BC3C32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Актом о образовању Савета</w:t>
      </w:r>
      <w:r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ближе се одређују послови и задаци </w:t>
      </w:r>
      <w:r w:rsidR="001A7AC0" w:rsidRPr="00346CCD">
        <w:rPr>
          <w:rFonts w:ascii="Times New Roman" w:eastAsia="Tahoma" w:hAnsi="Times New Roman"/>
          <w:sz w:val="24"/>
          <w:szCs w:val="24"/>
          <w:lang w:val="sr-Cyrl-RS"/>
        </w:rPr>
        <w:t>Савета</w:t>
      </w: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, права и дужности председника и чланова </w:t>
      </w:r>
      <w:r w:rsidR="001A7AC0" w:rsidRPr="00346CCD">
        <w:rPr>
          <w:rFonts w:ascii="Times New Roman" w:eastAsia="Tahoma" w:hAnsi="Times New Roman"/>
          <w:sz w:val="24"/>
          <w:szCs w:val="24"/>
          <w:lang w:val="sr-Cyrl-RS"/>
        </w:rPr>
        <w:t>Савета</w:t>
      </w:r>
      <w:r w:rsidRPr="00346CCD">
        <w:rPr>
          <w:rFonts w:ascii="Times New Roman" w:eastAsia="Tahoma" w:hAnsi="Times New Roman"/>
          <w:sz w:val="24"/>
          <w:szCs w:val="24"/>
          <w:lang w:val="sr-Cyrl-RS"/>
        </w:rPr>
        <w:t>, начин рада и друга питања од значаја за рад Савета.</w:t>
      </w:r>
    </w:p>
    <w:p w14:paraId="4086FDBE" w14:textId="77777777" w:rsidR="000452D0" w:rsidRPr="00346CCD" w:rsidRDefault="000452D0" w:rsidP="00483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E3CC053" w14:textId="276DABC6" w:rsidR="000452D0" w:rsidRPr="00346CCD" w:rsidRDefault="0009665B" w:rsidP="00483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</w:t>
      </w:r>
      <w:r w:rsidR="00096C61"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 8</w:t>
      </w:r>
      <w:r w:rsidRPr="00346CCD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6BAAFE9A" w14:textId="77777777" w:rsidR="0009665B" w:rsidRPr="00346CCD" w:rsidRDefault="003018D1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У вршењу послова из члана </w:t>
      </w:r>
      <w:r w:rsidR="003B1F1B" w:rsidRPr="00346CCD">
        <w:rPr>
          <w:rFonts w:ascii="Times New Roman" w:eastAsia="Tahoma" w:hAnsi="Times New Roman"/>
          <w:sz w:val="24"/>
          <w:szCs w:val="24"/>
          <w:lang w:val="sr-Cyrl-RS"/>
        </w:rPr>
        <w:t>6</w:t>
      </w:r>
      <w:r w:rsidRPr="00346CCD">
        <w:rPr>
          <w:rFonts w:ascii="Times New Roman" w:eastAsia="Tahoma" w:hAnsi="Times New Roman"/>
          <w:sz w:val="24"/>
          <w:szCs w:val="24"/>
          <w:lang w:val="sr-Cyrl-RS"/>
        </w:rPr>
        <w:t>. ове одлуке, Савет може изрећи:</w:t>
      </w:r>
    </w:p>
    <w:p w14:paraId="19F63A9B" w14:textId="77777777" w:rsidR="003018D1" w:rsidRPr="00346CCD" w:rsidRDefault="00D51BCE" w:rsidP="004836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меру </w:t>
      </w:r>
      <w:proofErr w:type="spellStart"/>
      <w:r w:rsidRPr="00346CCD">
        <w:rPr>
          <w:rFonts w:ascii="Times New Roman" w:eastAsia="Tahoma" w:hAnsi="Times New Roman"/>
          <w:sz w:val="24"/>
          <w:szCs w:val="24"/>
          <w:lang w:val="sr-Cyrl-RS"/>
        </w:rPr>
        <w:t>нејавног</w:t>
      </w:r>
      <w:proofErr w:type="spellEnd"/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упозорења, за лакшу повреду одредаба Етичког кодекса,</w:t>
      </w:r>
      <w:r w:rsidR="000C0516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односно понашање функционера које није утицало на вршење јавне функције и</w:t>
      </w:r>
    </w:p>
    <w:p w14:paraId="16330C13" w14:textId="77777777" w:rsidR="000C0516" w:rsidRPr="00346CCD" w:rsidRDefault="000C0516" w:rsidP="004836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меру јавног објављивања </w:t>
      </w:r>
      <w:r w:rsidR="00572E41" w:rsidRPr="00346CCD">
        <w:rPr>
          <w:rFonts w:ascii="Times New Roman" w:eastAsia="Tahoma" w:hAnsi="Times New Roman"/>
          <w:sz w:val="24"/>
          <w:szCs w:val="24"/>
          <w:lang w:val="sr-Cyrl-RS"/>
        </w:rPr>
        <w:t>акта</w:t>
      </w:r>
      <w:r w:rsidR="000519F5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Савета којим се утврђује д</w:t>
      </w:r>
      <w:r w:rsidR="00D93E60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а је функционер </w:t>
      </w:r>
      <w:r w:rsidR="007E7D29" w:rsidRPr="00346CCD">
        <w:rPr>
          <w:rFonts w:ascii="Times New Roman" w:eastAsia="Tahoma" w:hAnsi="Times New Roman"/>
          <w:sz w:val="24"/>
          <w:szCs w:val="24"/>
          <w:lang w:val="sr-Cyrl-RS"/>
        </w:rPr>
        <w:t>прекршио одређено етичко начело, за тежу повреду одредаба Етичког кодекса.</w:t>
      </w:r>
    </w:p>
    <w:p w14:paraId="3F62FE7B" w14:textId="77777777" w:rsidR="000452D0" w:rsidRPr="00346CCD" w:rsidRDefault="000452D0" w:rsidP="004836C1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</w:p>
    <w:p w14:paraId="788FA3C7" w14:textId="04376C12" w:rsidR="000452D0" w:rsidRPr="00346CCD" w:rsidRDefault="00D93E60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sz w:val="24"/>
          <w:szCs w:val="24"/>
          <w:lang w:val="sr-Cyrl-RS"/>
        </w:rPr>
        <w:t>Тежом повредом</w:t>
      </w:r>
      <w:r w:rsidR="007E7D29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одредаба Етичког кодекса сматра се повред</w:t>
      </w:r>
      <w:r w:rsidR="004B4B94" w:rsidRPr="00346CCD">
        <w:rPr>
          <w:rFonts w:ascii="Times New Roman" w:eastAsia="Tahoma" w:hAnsi="Times New Roman"/>
          <w:sz w:val="24"/>
          <w:szCs w:val="24"/>
          <w:lang w:val="sr-Cyrl-RS"/>
        </w:rPr>
        <w:t>а која је утицала н</w:t>
      </w:r>
      <w:r w:rsidR="00465AE8" w:rsidRPr="00346CCD">
        <w:rPr>
          <w:rFonts w:ascii="Times New Roman" w:eastAsia="Tahoma" w:hAnsi="Times New Roman"/>
          <w:sz w:val="24"/>
          <w:szCs w:val="24"/>
          <w:lang w:val="sr-Cyrl-RS"/>
        </w:rPr>
        <w:t>а обављање функције,</w:t>
      </w:r>
      <w:r w:rsidR="004B4B94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углед</w:t>
      </w:r>
      <w:r w:rsidR="00465AE8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функционера</w:t>
      </w:r>
      <w:r w:rsidR="004B4B94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</w:t>
      </w:r>
      <w:r w:rsidR="00465AE8" w:rsidRPr="00346CCD">
        <w:rPr>
          <w:rFonts w:ascii="Times New Roman" w:eastAsia="Tahoma" w:hAnsi="Times New Roman"/>
          <w:sz w:val="24"/>
          <w:szCs w:val="24"/>
          <w:lang w:val="sr-Cyrl-RS"/>
        </w:rPr>
        <w:t>и поверење грађана у функционера и функцију коју обавља, као и поновљено понашање функционера за</w:t>
      </w:r>
      <w:r w:rsidR="00D50B76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које му је изречена мера </w:t>
      </w:r>
      <w:proofErr w:type="spellStart"/>
      <w:r w:rsidR="00D50B76" w:rsidRPr="00346CCD">
        <w:rPr>
          <w:rFonts w:ascii="Times New Roman" w:eastAsia="Tahoma" w:hAnsi="Times New Roman"/>
          <w:sz w:val="24"/>
          <w:szCs w:val="24"/>
          <w:lang w:val="sr-Cyrl-RS"/>
        </w:rPr>
        <w:t>нејавног</w:t>
      </w:r>
      <w:proofErr w:type="spellEnd"/>
      <w:r w:rsidR="00D50B76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упозорења.</w:t>
      </w:r>
    </w:p>
    <w:p w14:paraId="238B3AD2" w14:textId="215A3288" w:rsidR="000452D0" w:rsidRPr="00346CCD" w:rsidRDefault="00F16B4F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Мера јавног објављивања акта </w:t>
      </w:r>
      <w:r w:rsidR="00B81B58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Савета из става 2. </w:t>
      </w:r>
      <w:r w:rsidR="00D811FB" w:rsidRPr="00346CCD">
        <w:rPr>
          <w:rFonts w:ascii="Times New Roman" w:eastAsia="Tahoma" w:hAnsi="Times New Roman"/>
          <w:sz w:val="24"/>
          <w:szCs w:val="24"/>
          <w:lang w:val="sr-Cyrl-RS"/>
        </w:rPr>
        <w:t>т</w:t>
      </w:r>
      <w:r w:rsidR="003B1F1B" w:rsidRPr="00346CCD">
        <w:rPr>
          <w:rFonts w:ascii="Times New Roman" w:eastAsia="Tahoma" w:hAnsi="Times New Roman"/>
          <w:sz w:val="24"/>
          <w:szCs w:val="24"/>
          <w:lang w:val="sr-Cyrl-RS"/>
        </w:rPr>
        <w:t>ачка 2) овог члана</w:t>
      </w:r>
      <w:r w:rsidR="00B81B58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објављује се на интернет </w:t>
      </w:r>
      <w:r w:rsidR="00843AE2" w:rsidRPr="00346CCD">
        <w:rPr>
          <w:rFonts w:ascii="Times New Roman" w:eastAsia="Tahoma" w:hAnsi="Times New Roman"/>
          <w:sz w:val="24"/>
          <w:szCs w:val="24"/>
          <w:lang w:val="sr-Cyrl-RS"/>
        </w:rPr>
        <w:t>презентацији</w:t>
      </w:r>
      <w:r w:rsidR="00B81B58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општине</w:t>
      </w:r>
      <w:r w:rsidR="00C06C62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Лапово</w:t>
      </w:r>
      <w:r w:rsidR="00490AF5">
        <w:rPr>
          <w:rFonts w:ascii="Times New Roman" w:eastAsia="Tahoma" w:hAnsi="Times New Roman"/>
          <w:sz w:val="24"/>
          <w:szCs w:val="24"/>
          <w:lang w:val="sr-Cyrl-RS"/>
        </w:rPr>
        <w:t>.</w:t>
      </w:r>
    </w:p>
    <w:p w14:paraId="2F5C4C14" w14:textId="77777777" w:rsidR="00AB1129" w:rsidRPr="00346CCD" w:rsidRDefault="00AB1129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sz w:val="24"/>
          <w:szCs w:val="24"/>
          <w:lang w:val="sr-Cyrl-RS"/>
        </w:rPr>
        <w:lastRenderedPageBreak/>
        <w:t>Начин рада и одлучивања Савета у поступку утврђивања повреде Етичког кодекса</w:t>
      </w:r>
      <w:r w:rsidR="00814465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и одређивања мера на које је овлашћен, ближе се уређују </w:t>
      </w:r>
      <w:r w:rsidR="009630FA" w:rsidRPr="00346CCD">
        <w:rPr>
          <w:rFonts w:ascii="Times New Roman" w:eastAsia="Tahoma" w:hAnsi="Times New Roman"/>
          <w:sz w:val="24"/>
          <w:szCs w:val="24"/>
          <w:lang w:val="sr-Cyrl-RS"/>
        </w:rPr>
        <w:t>п</w:t>
      </w:r>
      <w:r w:rsidR="00814465" w:rsidRPr="00346CCD">
        <w:rPr>
          <w:rFonts w:ascii="Times New Roman" w:eastAsia="Tahoma" w:hAnsi="Times New Roman"/>
          <w:sz w:val="24"/>
          <w:szCs w:val="24"/>
          <w:lang w:val="sr-Cyrl-RS"/>
        </w:rPr>
        <w:t>ословником Савета.</w:t>
      </w:r>
    </w:p>
    <w:p w14:paraId="02DF612E" w14:textId="77777777" w:rsidR="000452D0" w:rsidRPr="00346CCD" w:rsidRDefault="000452D0" w:rsidP="004836C1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val="sr-Cyrl-RS"/>
        </w:rPr>
      </w:pPr>
    </w:p>
    <w:p w14:paraId="61B76728" w14:textId="356397CF" w:rsidR="000452D0" w:rsidRPr="00346CCD" w:rsidRDefault="00363A0A" w:rsidP="004836C1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b/>
          <w:sz w:val="24"/>
          <w:szCs w:val="24"/>
          <w:lang w:val="sr-Cyrl-RS"/>
        </w:rPr>
        <w:t xml:space="preserve">Члан </w:t>
      </w:r>
      <w:r w:rsidR="00E4356C" w:rsidRPr="00346CCD">
        <w:rPr>
          <w:rFonts w:ascii="Times New Roman" w:eastAsia="Tahoma" w:hAnsi="Times New Roman"/>
          <w:b/>
          <w:sz w:val="24"/>
          <w:szCs w:val="24"/>
          <w:lang w:val="sr-Cyrl-RS"/>
        </w:rPr>
        <w:t>9</w:t>
      </w:r>
      <w:r w:rsidRPr="00346CCD">
        <w:rPr>
          <w:rFonts w:ascii="Times New Roman" w:eastAsia="Tahoma" w:hAnsi="Times New Roman"/>
          <w:b/>
          <w:sz w:val="24"/>
          <w:szCs w:val="24"/>
          <w:lang w:val="sr-Cyrl-RS"/>
        </w:rPr>
        <w:t>.</w:t>
      </w:r>
    </w:p>
    <w:p w14:paraId="53FD5E32" w14:textId="77777777" w:rsidR="00D811FB" w:rsidRPr="00346CCD" w:rsidRDefault="002F1F60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Када у току поступка нађе да је повредом Етичког кодекса функционер прекршио и неку законску норму, </w:t>
      </w:r>
      <w:r w:rsidR="007D1C99" w:rsidRPr="00346CCD">
        <w:rPr>
          <w:rFonts w:ascii="Times New Roman" w:eastAsia="Tahoma" w:hAnsi="Times New Roman"/>
          <w:sz w:val="24"/>
          <w:szCs w:val="24"/>
          <w:lang w:val="sr-Cyrl-RS"/>
        </w:rPr>
        <w:t>Савет о томе обавештава надлежни орган (полицију, тужи</w:t>
      </w:r>
      <w:r w:rsidR="006A5961" w:rsidRPr="00346CCD">
        <w:rPr>
          <w:rFonts w:ascii="Times New Roman" w:eastAsia="Tahoma" w:hAnsi="Times New Roman"/>
          <w:sz w:val="24"/>
          <w:szCs w:val="24"/>
          <w:lang w:val="sr-Cyrl-RS"/>
        </w:rPr>
        <w:t>лаштво, буџет</w:t>
      </w:r>
      <w:r w:rsidR="006414CB" w:rsidRPr="00346CCD">
        <w:rPr>
          <w:rFonts w:ascii="Times New Roman" w:eastAsia="Tahoma" w:hAnsi="Times New Roman"/>
          <w:sz w:val="24"/>
          <w:szCs w:val="24"/>
          <w:lang w:val="sr-Cyrl-RS"/>
        </w:rPr>
        <w:t>с</w:t>
      </w:r>
      <w:r w:rsidR="006A5961" w:rsidRPr="00346CCD">
        <w:rPr>
          <w:rFonts w:ascii="Times New Roman" w:eastAsia="Tahoma" w:hAnsi="Times New Roman"/>
          <w:sz w:val="24"/>
          <w:szCs w:val="24"/>
          <w:lang w:val="sr-Cyrl-RS"/>
        </w:rPr>
        <w:t>ку инспекцију и др</w:t>
      </w:r>
      <w:r w:rsidR="00730242" w:rsidRPr="00346CCD">
        <w:rPr>
          <w:rFonts w:ascii="Times New Roman" w:eastAsia="Tahoma" w:hAnsi="Times New Roman"/>
          <w:sz w:val="24"/>
          <w:szCs w:val="24"/>
          <w:lang w:val="sr-Cyrl-RS"/>
        </w:rPr>
        <w:t>.</w:t>
      </w:r>
      <w:r w:rsidR="007D1C99" w:rsidRPr="00346CCD">
        <w:rPr>
          <w:rFonts w:ascii="Times New Roman" w:eastAsia="Tahoma" w:hAnsi="Times New Roman"/>
          <w:sz w:val="24"/>
          <w:szCs w:val="24"/>
          <w:lang w:val="sr-Cyrl-RS"/>
        </w:rPr>
        <w:t>).</w:t>
      </w:r>
    </w:p>
    <w:p w14:paraId="02D4520D" w14:textId="748C1325" w:rsidR="0056716E" w:rsidRPr="00346CCD" w:rsidRDefault="0056716E" w:rsidP="004836C1">
      <w:pPr>
        <w:spacing w:after="0" w:line="240" w:lineRule="auto"/>
        <w:rPr>
          <w:rFonts w:ascii="Times New Roman" w:eastAsia="Tahoma" w:hAnsi="Times New Roman"/>
          <w:b/>
          <w:sz w:val="24"/>
          <w:szCs w:val="24"/>
          <w:lang w:val="sr-Cyrl-RS"/>
        </w:rPr>
      </w:pPr>
    </w:p>
    <w:p w14:paraId="6EC6ED0B" w14:textId="48C3A19D" w:rsidR="000452D0" w:rsidRPr="00346CCD" w:rsidRDefault="004E39EA" w:rsidP="004836C1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b/>
          <w:sz w:val="24"/>
          <w:szCs w:val="24"/>
          <w:lang w:val="sr-Cyrl-RS"/>
        </w:rPr>
        <w:t>Члан 1</w:t>
      </w:r>
      <w:r w:rsidR="00E4356C" w:rsidRPr="00346CCD">
        <w:rPr>
          <w:rFonts w:ascii="Times New Roman" w:eastAsia="Tahoma" w:hAnsi="Times New Roman"/>
          <w:b/>
          <w:sz w:val="24"/>
          <w:szCs w:val="24"/>
          <w:lang w:val="sr-Cyrl-RS"/>
        </w:rPr>
        <w:t>0</w:t>
      </w:r>
      <w:r w:rsidRPr="00346CCD">
        <w:rPr>
          <w:rFonts w:ascii="Times New Roman" w:eastAsia="Tahoma" w:hAnsi="Times New Roman"/>
          <w:b/>
          <w:sz w:val="24"/>
          <w:szCs w:val="24"/>
          <w:lang w:val="sr-Cyrl-RS"/>
        </w:rPr>
        <w:t>.</w:t>
      </w:r>
    </w:p>
    <w:p w14:paraId="32334190" w14:textId="77777777" w:rsidR="00002653" w:rsidRPr="00346CCD" w:rsidRDefault="00002653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sz w:val="24"/>
          <w:szCs w:val="24"/>
          <w:lang w:val="sr-Cyrl-RS"/>
        </w:rPr>
        <w:t>Председник и чланови Савета немају накнаду</w:t>
      </w:r>
      <w:r w:rsidR="00BA5775" w:rsidRPr="00346CCD">
        <w:rPr>
          <w:rFonts w:ascii="Times New Roman" w:eastAsia="Tahoma" w:hAnsi="Times New Roman"/>
          <w:sz w:val="24"/>
          <w:szCs w:val="24"/>
          <w:lang w:val="sr-Cyrl-RS"/>
        </w:rPr>
        <w:t xml:space="preserve"> за рад у Савету.</w:t>
      </w:r>
    </w:p>
    <w:p w14:paraId="7366F711" w14:textId="77777777" w:rsidR="00E4356C" w:rsidRPr="00346CCD" w:rsidRDefault="00E4356C" w:rsidP="004836C1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</w:p>
    <w:p w14:paraId="285A3EF3" w14:textId="141BCD78" w:rsidR="000452D0" w:rsidRPr="00346CCD" w:rsidRDefault="005E3A83" w:rsidP="00483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9624C9" w:rsidRPr="00346CCD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E4356C" w:rsidRPr="00346CCD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346CCD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597C776D" w14:textId="1C515104" w:rsidR="005E3A83" w:rsidRPr="00346CCD" w:rsidRDefault="005E3A83" w:rsidP="00490AF5">
      <w:pPr>
        <w:pStyle w:val="ListParagraph"/>
        <w:spacing w:after="0" w:line="240" w:lineRule="auto"/>
        <w:ind w:left="0" w:right="4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Савет извештава Скупштину о свом раду.</w:t>
      </w:r>
    </w:p>
    <w:p w14:paraId="3CBE5466" w14:textId="769DD679" w:rsidR="005E3A83" w:rsidRPr="00346CCD" w:rsidRDefault="005E3A83" w:rsidP="00490AF5">
      <w:pPr>
        <w:pStyle w:val="ListParagraph"/>
        <w:spacing w:after="0" w:line="240" w:lineRule="auto"/>
        <w:ind w:left="0" w:right="4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Извештај из става 1. овог члана подноси се Скупштини најкасније до 31. марта текуће за претходну годину.</w:t>
      </w:r>
    </w:p>
    <w:p w14:paraId="6CB89F06" w14:textId="67E1004E" w:rsidR="005E3A83" w:rsidRPr="00346CCD" w:rsidRDefault="005E3A83" w:rsidP="00490AF5">
      <w:pPr>
        <w:pStyle w:val="ListParagraph"/>
        <w:spacing w:after="0" w:line="240" w:lineRule="auto"/>
        <w:ind w:left="0" w:right="4" w:firstLine="720"/>
        <w:jc w:val="both"/>
        <w:rPr>
          <w:rFonts w:ascii="Times New Roman" w:hAnsi="Times New Roman"/>
          <w:color w:val="C00000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 xml:space="preserve">Извештај из става 1. овог члана садржи податке о </w:t>
      </w:r>
      <w:r w:rsidR="00385D1F" w:rsidRPr="00346CCD">
        <w:rPr>
          <w:rFonts w:ascii="Times New Roman" w:hAnsi="Times New Roman"/>
          <w:sz w:val="24"/>
          <w:szCs w:val="24"/>
          <w:lang w:val="sr-Cyrl-RS"/>
        </w:rPr>
        <w:t>примени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46C5" w:rsidRPr="00346CCD">
        <w:rPr>
          <w:rFonts w:ascii="Times New Roman" w:hAnsi="Times New Roman"/>
          <w:sz w:val="24"/>
          <w:szCs w:val="24"/>
          <w:lang w:val="sr-Cyrl-RS"/>
        </w:rPr>
        <w:t xml:space="preserve">Етичког кодекса </w:t>
      </w:r>
      <w:r w:rsidRPr="00346CCD">
        <w:rPr>
          <w:rFonts w:ascii="Times New Roman" w:hAnsi="Times New Roman"/>
          <w:sz w:val="24"/>
          <w:szCs w:val="24"/>
          <w:lang w:val="sr-Cyrl-RS"/>
        </w:rPr>
        <w:t>у претходној години</w:t>
      </w:r>
      <w:r w:rsidR="00AD1631" w:rsidRPr="00346CCD">
        <w:rPr>
          <w:rFonts w:ascii="Times New Roman" w:hAnsi="Times New Roman"/>
          <w:sz w:val="24"/>
          <w:szCs w:val="24"/>
          <w:lang w:val="sr-Cyrl-RS"/>
        </w:rPr>
        <w:t>, а посебно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351B" w:rsidRPr="00346CCD">
        <w:rPr>
          <w:rFonts w:ascii="Times New Roman" w:hAnsi="Times New Roman"/>
          <w:sz w:val="24"/>
          <w:szCs w:val="24"/>
          <w:lang w:val="sr-Cyrl-RS"/>
        </w:rPr>
        <w:t>податке о</w:t>
      </w:r>
      <w:r w:rsidR="00277B24" w:rsidRPr="00346CCD">
        <w:rPr>
          <w:rFonts w:ascii="Times New Roman" w:hAnsi="Times New Roman"/>
          <w:sz w:val="24"/>
          <w:szCs w:val="24"/>
          <w:lang w:val="sr-Cyrl-RS"/>
        </w:rPr>
        <w:t xml:space="preserve"> бро</w:t>
      </w:r>
      <w:r w:rsidR="006406A2" w:rsidRPr="00346CCD">
        <w:rPr>
          <w:rFonts w:ascii="Times New Roman" w:hAnsi="Times New Roman"/>
          <w:sz w:val="24"/>
          <w:szCs w:val="24"/>
          <w:lang w:val="sr-Cyrl-RS"/>
        </w:rPr>
        <w:t xml:space="preserve">ју и садржини поднетих </w:t>
      </w:r>
      <w:r w:rsidR="00CF10C2" w:rsidRPr="00346CCD">
        <w:rPr>
          <w:rFonts w:ascii="Times New Roman" w:hAnsi="Times New Roman"/>
          <w:sz w:val="24"/>
          <w:szCs w:val="24"/>
          <w:lang w:val="sr-Cyrl-RS"/>
        </w:rPr>
        <w:t>представки</w:t>
      </w:r>
      <w:r w:rsidR="006406A2" w:rsidRPr="00346CCD">
        <w:rPr>
          <w:rFonts w:ascii="Times New Roman" w:hAnsi="Times New Roman"/>
          <w:sz w:val="24"/>
          <w:szCs w:val="24"/>
          <w:lang w:val="sr-Cyrl-RS"/>
        </w:rPr>
        <w:t>,</w:t>
      </w:r>
      <w:r w:rsidR="00277B24" w:rsidRPr="00346CCD">
        <w:rPr>
          <w:rFonts w:ascii="Times New Roman" w:hAnsi="Times New Roman"/>
          <w:sz w:val="24"/>
          <w:szCs w:val="24"/>
          <w:lang w:val="sr-Cyrl-RS"/>
        </w:rPr>
        <w:t xml:space="preserve"> утврђених </w:t>
      </w:r>
      <w:r w:rsidR="006406A2" w:rsidRPr="00346CCD">
        <w:rPr>
          <w:rFonts w:ascii="Times New Roman" w:hAnsi="Times New Roman"/>
          <w:sz w:val="24"/>
          <w:szCs w:val="24"/>
          <w:lang w:val="sr-Cyrl-RS"/>
        </w:rPr>
        <w:t>кршења етичких начела</w:t>
      </w:r>
      <w:r w:rsidR="00EE05FA" w:rsidRPr="00346CCD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7B484D" w:rsidRPr="00346CCD">
        <w:rPr>
          <w:rFonts w:ascii="Times New Roman" w:hAnsi="Times New Roman"/>
          <w:sz w:val="24"/>
          <w:szCs w:val="24"/>
          <w:lang w:val="sr-Cyrl-RS"/>
        </w:rPr>
        <w:t>изречених</w:t>
      </w:r>
      <w:r w:rsidR="00EE05FA" w:rsidRPr="00346CCD">
        <w:rPr>
          <w:rFonts w:ascii="Times New Roman" w:hAnsi="Times New Roman"/>
          <w:sz w:val="24"/>
          <w:szCs w:val="24"/>
          <w:lang w:val="sr-Cyrl-RS"/>
        </w:rPr>
        <w:t xml:space="preserve"> мера</w:t>
      </w:r>
      <w:r w:rsidR="003D223B" w:rsidRPr="00346CCD">
        <w:rPr>
          <w:rFonts w:ascii="Times New Roman" w:hAnsi="Times New Roman"/>
          <w:sz w:val="24"/>
          <w:szCs w:val="24"/>
          <w:lang w:val="sr-Cyrl-RS"/>
        </w:rPr>
        <w:t>,</w:t>
      </w:r>
      <w:r w:rsidR="00EE05FA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D223B" w:rsidRPr="00346CCD">
        <w:rPr>
          <w:rFonts w:ascii="Times New Roman" w:hAnsi="Times New Roman"/>
          <w:sz w:val="24"/>
          <w:szCs w:val="24"/>
          <w:lang w:val="sr-Cyrl-RS"/>
        </w:rPr>
        <w:t>к</w:t>
      </w:r>
      <w:r w:rsidR="006716E2" w:rsidRPr="00346CCD">
        <w:rPr>
          <w:rFonts w:ascii="Times New Roman" w:hAnsi="Times New Roman"/>
          <w:sz w:val="24"/>
          <w:szCs w:val="24"/>
          <w:lang w:val="sr-Cyrl-RS"/>
        </w:rPr>
        <w:t>ао и оцену стања у овој области са евентуалним препорукама за унапређење</w:t>
      </w:r>
      <w:r w:rsidR="005209F4" w:rsidRPr="00346CCD">
        <w:rPr>
          <w:rFonts w:ascii="Times New Roman" w:hAnsi="Times New Roman"/>
          <w:sz w:val="24"/>
          <w:szCs w:val="24"/>
          <w:lang w:val="sr-Cyrl-RS"/>
        </w:rPr>
        <w:t xml:space="preserve"> примене Етичког кодекса.</w:t>
      </w:r>
    </w:p>
    <w:p w14:paraId="28A060A8" w14:textId="77777777" w:rsidR="00BB456A" w:rsidRPr="00346CCD" w:rsidRDefault="00BB456A" w:rsidP="004836C1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851FA56" w14:textId="09A6285F" w:rsidR="000452D0" w:rsidRPr="00346CCD" w:rsidRDefault="00BB456A" w:rsidP="004836C1">
      <w:pPr>
        <w:pStyle w:val="ListParagraph"/>
        <w:spacing w:after="0" w:line="240" w:lineRule="auto"/>
        <w:ind w:left="0" w:right="4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1</w:t>
      </w:r>
      <w:r w:rsidR="00E4356C" w:rsidRPr="00346CCD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346CCD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BFD6831" w14:textId="77777777" w:rsidR="00BB456A" w:rsidRPr="00346CCD" w:rsidRDefault="00BB456A" w:rsidP="00490AF5">
      <w:pPr>
        <w:pStyle w:val="ListParagraph"/>
        <w:spacing w:after="0" w:line="240" w:lineRule="auto"/>
        <w:ind w:left="0" w:right="4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Услове за рад Савета, као и стручне и административно-техничке послове за потребе Савета обезбеђује Општинска</w:t>
      </w:r>
      <w:r w:rsidR="0083713C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46CCD">
        <w:rPr>
          <w:rFonts w:ascii="Times New Roman" w:hAnsi="Times New Roman"/>
          <w:sz w:val="24"/>
          <w:szCs w:val="24"/>
          <w:lang w:val="sr-Cyrl-RS"/>
        </w:rPr>
        <w:t>управа</w:t>
      </w:r>
      <w:r w:rsidR="00E37277" w:rsidRPr="00346CCD">
        <w:rPr>
          <w:rFonts w:ascii="Times New Roman" w:hAnsi="Times New Roman"/>
          <w:sz w:val="24"/>
          <w:szCs w:val="24"/>
          <w:lang w:val="sr-Cyrl-RS"/>
        </w:rPr>
        <w:t>.</w:t>
      </w:r>
    </w:p>
    <w:p w14:paraId="53930D6C" w14:textId="77777777" w:rsidR="000452D0" w:rsidRPr="00346CCD" w:rsidRDefault="000452D0" w:rsidP="004836C1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481D5C7" w14:textId="46678BB2" w:rsidR="000452D0" w:rsidRPr="00346CCD" w:rsidRDefault="008B1140" w:rsidP="004836C1">
      <w:pPr>
        <w:spacing w:after="0" w:line="240" w:lineRule="auto"/>
        <w:jc w:val="center"/>
        <w:rPr>
          <w:rFonts w:ascii="Times New Roman" w:eastAsia="Tahoma" w:hAnsi="Times New Roman"/>
          <w:b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b/>
          <w:sz w:val="24"/>
          <w:szCs w:val="24"/>
          <w:lang w:val="sr-Cyrl-RS"/>
        </w:rPr>
        <w:t xml:space="preserve">Члан </w:t>
      </w:r>
      <w:r w:rsidR="00E4356C" w:rsidRPr="00346CCD">
        <w:rPr>
          <w:rFonts w:ascii="Times New Roman" w:eastAsia="Tahoma" w:hAnsi="Times New Roman"/>
          <w:b/>
          <w:sz w:val="24"/>
          <w:szCs w:val="24"/>
          <w:lang w:val="sr-Cyrl-RS"/>
        </w:rPr>
        <w:t>13</w:t>
      </w:r>
      <w:r w:rsidRPr="00346CCD">
        <w:rPr>
          <w:rFonts w:ascii="Times New Roman" w:eastAsia="Tahoma" w:hAnsi="Times New Roman"/>
          <w:b/>
          <w:sz w:val="24"/>
          <w:szCs w:val="24"/>
          <w:lang w:val="sr-Cyrl-RS"/>
        </w:rPr>
        <w:t>.</w:t>
      </w:r>
    </w:p>
    <w:p w14:paraId="3A213301" w14:textId="2039DFDD" w:rsidR="000452D0" w:rsidRPr="00490AF5" w:rsidRDefault="008B1140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Етички кодекс објављује се на интернет презентацији општине.</w:t>
      </w:r>
    </w:p>
    <w:p w14:paraId="26AE8123" w14:textId="30440A60" w:rsidR="008B1140" w:rsidRPr="00346CCD" w:rsidRDefault="008B1140" w:rsidP="00490AF5">
      <w:pPr>
        <w:pStyle w:val="ListParagraph"/>
        <w:spacing w:after="0" w:line="240" w:lineRule="auto"/>
        <w:ind w:left="0" w:right="4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 xml:space="preserve">Начелник </w:t>
      </w:r>
      <w:r w:rsidR="0083713C" w:rsidRPr="00346CCD">
        <w:rPr>
          <w:rFonts w:ascii="Times New Roman" w:hAnsi="Times New Roman"/>
          <w:sz w:val="24"/>
          <w:szCs w:val="24"/>
          <w:lang w:val="sr-Cyrl-RS"/>
        </w:rPr>
        <w:t xml:space="preserve">Општинске 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управе обезбеђује довољан број примерака Етичког кодекса у штампаном облику, ради истицања на огласној табли </w:t>
      </w:r>
      <w:r w:rsidR="007B484D" w:rsidRPr="00346CCD">
        <w:rPr>
          <w:rFonts w:ascii="Times New Roman" w:hAnsi="Times New Roman"/>
          <w:sz w:val="24"/>
          <w:szCs w:val="24"/>
          <w:lang w:val="sr-Cyrl-RS"/>
        </w:rPr>
        <w:t>О</w:t>
      </w:r>
      <w:r w:rsidRPr="00346CCD">
        <w:rPr>
          <w:rFonts w:ascii="Times New Roman" w:hAnsi="Times New Roman"/>
          <w:sz w:val="24"/>
          <w:szCs w:val="24"/>
          <w:lang w:val="sr-Cyrl-RS"/>
        </w:rPr>
        <w:t>пштинске</w:t>
      </w:r>
      <w:r w:rsidR="0083713C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46CCD">
        <w:rPr>
          <w:rFonts w:ascii="Times New Roman" w:hAnsi="Times New Roman"/>
          <w:sz w:val="24"/>
          <w:szCs w:val="24"/>
          <w:lang w:val="sr-Cyrl-RS"/>
        </w:rPr>
        <w:t>управе и на другим одговарајућим местима (услужни сервис грађана, шалтерске службе, пословне просторије у којима раде функционери општине и слично) како би се обезбедило упознавање грађана и других заинтересованих лица са његовом садржином.</w:t>
      </w:r>
    </w:p>
    <w:p w14:paraId="0F9CD20B" w14:textId="77777777" w:rsidR="00E37277" w:rsidRPr="00346CCD" w:rsidRDefault="00E37277" w:rsidP="004836C1">
      <w:pPr>
        <w:pStyle w:val="ListParagraph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5ED1F31" w14:textId="0D66F493" w:rsidR="000452D0" w:rsidRPr="00346CCD" w:rsidRDefault="00E52F82" w:rsidP="004836C1">
      <w:pPr>
        <w:pStyle w:val="ListParagraph"/>
        <w:spacing w:after="0" w:line="240" w:lineRule="auto"/>
        <w:ind w:left="0" w:right="4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14.</w:t>
      </w:r>
    </w:p>
    <w:p w14:paraId="34D27743" w14:textId="5866D578" w:rsidR="00E52F82" w:rsidRPr="00346CCD" w:rsidRDefault="00E52F82" w:rsidP="00490AF5">
      <w:pPr>
        <w:pStyle w:val="ListParagraph"/>
        <w:spacing w:after="0" w:line="240" w:lineRule="auto"/>
        <w:ind w:left="0" w:right="4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Општинско</w:t>
      </w:r>
      <w:r w:rsidR="0083713C"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веће расписаће конкурс за избор кандидата за чланове Савета, у року од </w:t>
      </w:r>
      <w:r w:rsidR="00EB198D" w:rsidRPr="00346CCD">
        <w:rPr>
          <w:rFonts w:ascii="Times New Roman" w:hAnsi="Times New Roman"/>
          <w:sz w:val="24"/>
          <w:szCs w:val="24"/>
          <w:lang w:val="sr-Cyrl-RS"/>
        </w:rPr>
        <w:t xml:space="preserve">30 </w:t>
      </w:r>
      <w:r w:rsidRPr="00346CCD">
        <w:rPr>
          <w:rFonts w:ascii="Times New Roman" w:hAnsi="Times New Roman"/>
          <w:sz w:val="24"/>
          <w:szCs w:val="24"/>
          <w:lang w:val="sr-Cyrl-RS"/>
        </w:rPr>
        <w:t>дана од дана ступања на снагу ове одлуке.</w:t>
      </w:r>
    </w:p>
    <w:p w14:paraId="0E11D32F" w14:textId="3CC76B9A" w:rsidR="0056716E" w:rsidRPr="00346CCD" w:rsidRDefault="0056716E" w:rsidP="004836C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00499E7" w14:textId="7846A166" w:rsidR="000452D0" w:rsidRPr="00346CCD" w:rsidRDefault="004C347B" w:rsidP="004836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385D1F" w:rsidRPr="00346CCD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E52F82" w:rsidRPr="00346CCD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346CCD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B90F695" w14:textId="4BCE805D" w:rsidR="004C347B" w:rsidRPr="00346CCD" w:rsidRDefault="004C347B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 xml:space="preserve">Даном ступања на снагу ове одлуке престаје да важи </w:t>
      </w:r>
      <w:r w:rsidR="00346CCD" w:rsidRPr="00346CCD">
        <w:rPr>
          <w:rFonts w:ascii="Times New Roman" w:hAnsi="Times New Roman"/>
          <w:sz w:val="24"/>
          <w:szCs w:val="24"/>
          <w:lang w:val="sr-Cyrl-RS"/>
        </w:rPr>
        <w:t>Етички кодекс понашања функционера општине Лапово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 („Службени гласник</w:t>
      </w:r>
      <w:r w:rsidR="001D5A9C" w:rsidRPr="00346CCD">
        <w:rPr>
          <w:rFonts w:ascii="Times New Roman" w:hAnsi="Times New Roman"/>
          <w:sz w:val="24"/>
          <w:szCs w:val="24"/>
          <w:lang w:val="sr-Cyrl-RS"/>
        </w:rPr>
        <w:t xml:space="preserve"> општине </w:t>
      </w:r>
      <w:r w:rsidR="00350B2E" w:rsidRPr="00346CCD">
        <w:rPr>
          <w:rFonts w:ascii="Times New Roman" w:hAnsi="Times New Roman"/>
          <w:sz w:val="24"/>
          <w:szCs w:val="24"/>
          <w:lang w:val="sr-Cyrl-RS"/>
        </w:rPr>
        <w:t>Лапово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“, број </w:t>
      </w:r>
      <w:r w:rsidR="00346CCD" w:rsidRPr="00346CCD">
        <w:rPr>
          <w:rFonts w:ascii="Times New Roman" w:hAnsi="Times New Roman"/>
          <w:sz w:val="24"/>
          <w:szCs w:val="24"/>
          <w:lang w:val="sr-Cyrl-RS"/>
        </w:rPr>
        <w:t>12/20</w:t>
      </w:r>
      <w:r w:rsidRPr="00346CCD">
        <w:rPr>
          <w:rFonts w:ascii="Times New Roman" w:hAnsi="Times New Roman"/>
          <w:sz w:val="24"/>
          <w:szCs w:val="24"/>
          <w:lang w:val="sr-Cyrl-RS"/>
        </w:rPr>
        <w:t>)</w:t>
      </w:r>
      <w:r w:rsidR="00346CCD" w:rsidRPr="00346CCD">
        <w:rPr>
          <w:rFonts w:ascii="Times New Roman" w:hAnsi="Times New Roman"/>
          <w:sz w:val="24"/>
          <w:szCs w:val="24"/>
          <w:lang w:val="sr-Cyrl-RS"/>
        </w:rPr>
        <w:t xml:space="preserve"> и Одлука о оснивању Савета за праћење примене Етичког кодекса функционера локалне самоуправе („Службени гласник општине Лапово", број 3/21)</w:t>
      </w:r>
      <w:r w:rsidRPr="00346CCD">
        <w:rPr>
          <w:rFonts w:ascii="Times New Roman" w:hAnsi="Times New Roman"/>
          <w:sz w:val="24"/>
          <w:szCs w:val="24"/>
          <w:lang w:val="sr-Cyrl-RS"/>
        </w:rPr>
        <w:t>.</w:t>
      </w:r>
    </w:p>
    <w:p w14:paraId="63BFC75E" w14:textId="77777777" w:rsidR="00FD651E" w:rsidRPr="00346CCD" w:rsidRDefault="00FD651E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E765B8E" w14:textId="30DDA0DF" w:rsidR="000452D0" w:rsidRPr="00346CCD" w:rsidRDefault="004C347B" w:rsidP="00483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Члан </w:t>
      </w:r>
      <w:r w:rsidR="00165E79" w:rsidRPr="00346CCD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E52F82" w:rsidRPr="00346CCD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346CCD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A983FF2" w14:textId="77777777" w:rsidR="00E171D5" w:rsidRDefault="004C347B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Ова одлука ступа на снагу осмог дана од дана објављивања у „Службе</w:t>
      </w:r>
      <w:r w:rsidR="001D5A9C" w:rsidRPr="00346CCD">
        <w:rPr>
          <w:rFonts w:ascii="Times New Roman" w:hAnsi="Times New Roman"/>
          <w:sz w:val="24"/>
          <w:szCs w:val="24"/>
          <w:lang w:val="sr-Cyrl-RS"/>
        </w:rPr>
        <w:t>ном гласнику општине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198D" w:rsidRPr="00346CCD">
        <w:rPr>
          <w:rFonts w:ascii="Times New Roman" w:hAnsi="Times New Roman"/>
          <w:sz w:val="24"/>
          <w:szCs w:val="24"/>
          <w:lang w:val="sr-Cyrl-RS"/>
        </w:rPr>
        <w:t>Лапово</w:t>
      </w:r>
      <w:r w:rsidRPr="00346CCD">
        <w:rPr>
          <w:rFonts w:ascii="Times New Roman" w:hAnsi="Times New Roman"/>
          <w:sz w:val="24"/>
          <w:szCs w:val="24"/>
          <w:lang w:val="sr-Cyrl-RS"/>
        </w:rPr>
        <w:t>“</w:t>
      </w:r>
    </w:p>
    <w:p w14:paraId="09EC7C62" w14:textId="77777777" w:rsidR="00E171D5" w:rsidRDefault="00E171D5" w:rsidP="00E171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B8CE104" w14:textId="43A42AEC" w:rsidR="0083713C" w:rsidRDefault="0083713C" w:rsidP="004836C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AD1653A" w14:textId="77777777" w:rsidR="00E171D5" w:rsidRDefault="00E171D5" w:rsidP="004836C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66A161F8" w14:textId="77777777" w:rsidR="007B3BBE" w:rsidRDefault="007B3BBE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743669F" w14:textId="77777777" w:rsidR="00490AF5" w:rsidRPr="00346CCD" w:rsidRDefault="00490AF5" w:rsidP="004836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58384953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>Прилог 1:</w:t>
      </w:r>
    </w:p>
    <w:p w14:paraId="0261D404" w14:textId="77777777" w:rsidR="007B3BBE" w:rsidRPr="00346CCD" w:rsidRDefault="007B3BBE" w:rsidP="004836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E0F4F47" w14:textId="5EC5AA8D" w:rsidR="0083713C" w:rsidRPr="00346CCD" w:rsidRDefault="000C54AA" w:rsidP="004836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346CC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ЕТИЧКИ КОДЕКС ФУНКЦИОНЕРА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ОПШТНЕ ЛАПОВО</w:t>
      </w:r>
    </w:p>
    <w:p w14:paraId="5AC433F4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14:paraId="340A0736" w14:textId="77777777" w:rsidR="0083713C" w:rsidRPr="00346CCD" w:rsidRDefault="0083713C" w:rsidP="00490AF5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val="sr-Cyrl-RS"/>
        </w:rPr>
      </w:pPr>
      <w:r w:rsidRPr="00346CCD">
        <w:rPr>
          <w:rFonts w:ascii="Times New Roman" w:eastAsia="Tahoma" w:hAnsi="Times New Roman"/>
          <w:sz w:val="24"/>
          <w:szCs w:val="24"/>
          <w:lang w:val="sr-Cyrl-RS"/>
        </w:rPr>
        <w:t>Етички кодекс функционера локалне самоуправе састоји се од 12 етичких начела и односи се на сва лица изабрана, постављена и именована у орган општине или града, јавног предузећа, установе и другог правног лица чији је оснивач или члан локална самоуправа, у орган привредног друштва у којем удео или акције има правно лице чији је оснивач или члан локална самоуправа, као и на чланове тела која оснивају органи локалне самоуправе (у даљем тексту: функционер).</w:t>
      </w:r>
    </w:p>
    <w:p w14:paraId="7FC367D9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sr-Cyrl-RS"/>
        </w:rPr>
      </w:pPr>
    </w:p>
    <w:p w14:paraId="0673E9BF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Владавина права и законитост</w:t>
      </w:r>
    </w:p>
    <w:p w14:paraId="27DAE5E2" w14:textId="77777777" w:rsidR="0083713C" w:rsidRPr="00346CCD" w:rsidRDefault="0083713C" w:rsidP="004836C1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увек и на сваком месту поштује владавину права и придржава се Устава, закона и осталих прописа.</w:t>
      </w:r>
    </w:p>
    <w:p w14:paraId="13B1CA00" w14:textId="77777777" w:rsidR="0083713C" w:rsidRPr="00346CCD" w:rsidRDefault="0083713C" w:rsidP="004836C1">
      <w:pPr>
        <w:pStyle w:val="ListParagraph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се делатно залаже за пуно спровођење Устава, закона и осталих прописа и делатно се супротставља њиховом кршењу, заобилажењу и изигравању.</w:t>
      </w:r>
    </w:p>
    <w:p w14:paraId="269F0CA3" w14:textId="77777777" w:rsidR="0083713C" w:rsidRPr="00346CCD" w:rsidRDefault="0083713C" w:rsidP="004836C1">
      <w:pPr>
        <w:spacing w:after="0" w:line="240" w:lineRule="auto"/>
        <w:ind w:left="77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EB48A41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Одговорност</w:t>
      </w:r>
    </w:p>
    <w:p w14:paraId="2F28AC91" w14:textId="77777777" w:rsidR="0083713C" w:rsidRPr="00346CCD" w:rsidRDefault="0083713C" w:rsidP="004836C1">
      <w:pPr>
        <w:pStyle w:val="ListParagraph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је за своје поступање и понашање одговоран пред законом и пред грађанима.</w:t>
      </w:r>
    </w:p>
    <w:p w14:paraId="4670FF0E" w14:textId="77777777" w:rsidR="0083713C" w:rsidRPr="00346CCD" w:rsidRDefault="0083713C" w:rsidP="004836C1">
      <w:pPr>
        <w:pStyle w:val="ListParagraph"/>
        <w:numPr>
          <w:ilvl w:val="0"/>
          <w:numId w:val="8"/>
        </w:numPr>
        <w:spacing w:after="0" w:line="240" w:lineRule="auto"/>
        <w:ind w:left="851" w:hanging="357"/>
        <w:contextualSpacing w:val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вољно прихвата да његово обављање јавне службе може бити предмет надзора и контроле грађана, правосуђа, надзорних органа, независних тела, јавности и јавних гласила.</w:t>
      </w:r>
    </w:p>
    <w:p w14:paraId="77F5A7C1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63197FE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Отвореност, приступачност и транспарентност</w:t>
      </w:r>
    </w:p>
    <w:p w14:paraId="57A0AEEF" w14:textId="77777777" w:rsidR="0083713C" w:rsidRPr="00346CCD" w:rsidRDefault="0083713C" w:rsidP="004836C1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поступа тако да је његово деловање увек отворено увиду и суду јавности.</w:t>
      </w:r>
    </w:p>
    <w:p w14:paraId="4A63E17D" w14:textId="77777777" w:rsidR="0083713C" w:rsidRPr="00346CCD" w:rsidRDefault="0083713C" w:rsidP="004836C1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се стара да грађани буду упућени у рад локалне самоуправе, а нарочито у разлоге за доношење одлука, као и о дејству и последицама које из њих происходе.</w:t>
      </w:r>
    </w:p>
    <w:p w14:paraId="74CE4A01" w14:textId="77777777" w:rsidR="0083713C" w:rsidRPr="00346CCD" w:rsidRDefault="0083713C" w:rsidP="004836C1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јавности благовремено пружа тачне и потпуне податке и објашњења од значаја за одлучивање и праћење примене одлука, пружајући јој прилику да их проверава и преиспитује.</w:t>
      </w:r>
    </w:p>
    <w:p w14:paraId="28FA0126" w14:textId="77777777" w:rsidR="0083713C" w:rsidRPr="00346CCD" w:rsidRDefault="0083713C" w:rsidP="004836C1">
      <w:pPr>
        <w:pStyle w:val="ListParagraph"/>
        <w:numPr>
          <w:ilvl w:val="0"/>
          <w:numId w:val="3"/>
        </w:numPr>
        <w:spacing w:after="0" w:line="240" w:lineRule="auto"/>
        <w:ind w:left="851" w:hanging="357"/>
        <w:contextualSpacing w:val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у јавном деловању и иступању увек штити податке о личности.</w:t>
      </w:r>
    </w:p>
    <w:p w14:paraId="1A0AE127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E6C608C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Грађанско учешће</w:t>
      </w:r>
    </w:p>
    <w:p w14:paraId="0EC0AA5D" w14:textId="77777777" w:rsidR="0083713C" w:rsidRPr="00346CCD" w:rsidRDefault="0083713C" w:rsidP="004836C1">
      <w:pPr>
        <w:pStyle w:val="ListParagraph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се стара да грађани буду што више консултовани о одлукама од значаја за заједницу и укључени у доношење тих одлука, коришћењем и унапређивањем различитих начина грађанског учешћа.</w:t>
      </w:r>
    </w:p>
    <w:p w14:paraId="10545A8D" w14:textId="77777777" w:rsidR="0083713C" w:rsidRPr="00346CCD" w:rsidRDefault="0083713C" w:rsidP="004836C1">
      <w:pPr>
        <w:pStyle w:val="ListParagraph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се стара да локална самоуправа одговори потребама и интересима свих категорија њеног становништва и свих њених подручја и насеља.</w:t>
      </w:r>
    </w:p>
    <w:p w14:paraId="0F227F82" w14:textId="77777777" w:rsidR="0083713C" w:rsidRPr="00346CCD" w:rsidRDefault="0083713C" w:rsidP="004836C1">
      <w:pPr>
        <w:pStyle w:val="ListParagraph"/>
        <w:numPr>
          <w:ilvl w:val="0"/>
          <w:numId w:val="9"/>
        </w:numPr>
        <w:spacing w:after="0" w:line="240" w:lineRule="auto"/>
        <w:ind w:left="851" w:hanging="357"/>
        <w:contextualSpacing w:val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ради на успостављању што шире сагласности грађанства о кључним одлукама локалне самоуправе.</w:t>
      </w:r>
    </w:p>
    <w:p w14:paraId="60BA2DD2" w14:textId="77777777" w:rsidR="00E171D5" w:rsidRPr="00346CCD" w:rsidRDefault="00E171D5" w:rsidP="00483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987C0E9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Поштовање изборне воље и указаног поверења</w:t>
      </w:r>
    </w:p>
    <w:p w14:paraId="4800A1A1" w14:textId="77777777" w:rsidR="0083713C" w:rsidRPr="00346CCD" w:rsidRDefault="0083713C" w:rsidP="004836C1">
      <w:pPr>
        <w:pStyle w:val="ListParagraph"/>
        <w:numPr>
          <w:ilvl w:val="0"/>
          <w:numId w:val="13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поштује вољу бирача, придржавајући се програма за чије је спровођење изабран.</w:t>
      </w:r>
    </w:p>
    <w:p w14:paraId="5B458869" w14:textId="77777777" w:rsidR="0083713C" w:rsidRPr="00346CCD" w:rsidRDefault="0083713C" w:rsidP="004836C1">
      <w:pPr>
        <w:pStyle w:val="ListParagraph"/>
        <w:numPr>
          <w:ilvl w:val="0"/>
          <w:numId w:val="13"/>
        </w:numPr>
        <w:spacing w:after="0" w:line="240" w:lineRule="auto"/>
        <w:ind w:left="851" w:hanging="357"/>
        <w:contextualSpacing w:val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lastRenderedPageBreak/>
        <w:t>Функционер се стара да његово деловање и понашање никада не доведе у питање поверење које му је указано</w:t>
      </w:r>
      <w:r w:rsidRPr="00346CCD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158F05B4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ADA90E6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Узорност</w:t>
      </w:r>
    </w:p>
    <w:p w14:paraId="1DF59E79" w14:textId="77777777" w:rsidR="0083713C" w:rsidRPr="00346CCD" w:rsidRDefault="0083713C" w:rsidP="004836C1">
      <w:pPr>
        <w:pStyle w:val="ListParagraph"/>
        <w:numPr>
          <w:ilvl w:val="0"/>
          <w:numId w:val="14"/>
        </w:numPr>
        <w:spacing w:after="0" w:line="240" w:lineRule="auto"/>
        <w:ind w:left="851" w:hanging="357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гради и одржава поверење грађана у савесно и одговорно обављање јавне функције, и стара се да не наруши углед јавне функције својим понашањем у јавном и приватном животу.</w:t>
      </w:r>
    </w:p>
    <w:p w14:paraId="72CD5667" w14:textId="77777777" w:rsidR="0083713C" w:rsidRPr="00346CCD" w:rsidRDefault="0083713C" w:rsidP="004836C1">
      <w:pPr>
        <w:pStyle w:val="ListParagraph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увек и на сваком месту штити углед локалне самоуправе и грађана које представља, а у јавном иступању води рачуна да тај углед не буде нарушен.</w:t>
      </w:r>
    </w:p>
    <w:p w14:paraId="4A78B470" w14:textId="77777777" w:rsidR="0083713C" w:rsidRPr="00346CCD" w:rsidRDefault="0083713C" w:rsidP="004836C1">
      <w:pPr>
        <w:pStyle w:val="ListParagraph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увек и на сваком месту поступа и понаша се тако да буде пример за углед.</w:t>
      </w:r>
    </w:p>
    <w:p w14:paraId="13AF12D1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E71A581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Професионалност</w:t>
      </w:r>
    </w:p>
    <w:p w14:paraId="28E72DF1" w14:textId="77777777" w:rsidR="0083713C" w:rsidRPr="00346CCD" w:rsidRDefault="0083713C" w:rsidP="004836C1">
      <w:pPr>
        <w:pStyle w:val="ListParagraph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непрестано изграђује своју стручност и компетентност за обављање јавне функције, а у свом раду увек се придржава стандарда стручности.</w:t>
      </w:r>
    </w:p>
    <w:p w14:paraId="47DA357E" w14:textId="77777777" w:rsidR="0083713C" w:rsidRPr="00346CCD" w:rsidRDefault="0083713C" w:rsidP="004836C1">
      <w:pPr>
        <w:pStyle w:val="ListParagraph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уважава стручност запослених у управи и редовно се са њима саветује приликом доношења одлука, подржавајући развој њихових стручних капацитета.</w:t>
      </w:r>
    </w:p>
    <w:p w14:paraId="1942EC6E" w14:textId="77777777" w:rsidR="0083713C" w:rsidRPr="00346CCD" w:rsidRDefault="0083713C" w:rsidP="004836C1">
      <w:pPr>
        <w:pStyle w:val="ListParagraph"/>
        <w:numPr>
          <w:ilvl w:val="0"/>
          <w:numId w:val="10"/>
        </w:numPr>
        <w:spacing w:after="0" w:line="240" w:lineRule="auto"/>
        <w:ind w:left="851" w:hanging="357"/>
        <w:contextualSpacing w:val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се стара да при одлучивању о запошљавању, као и распоређивању, премештању или напредовању запослених, то буде рађено на основу квалификација и објективно оцењеног радног учинка и радних способности</w:t>
      </w:r>
      <w:r w:rsidRPr="00346CCD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377500A4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EA674C3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Правичност, објективност и непристрасност</w:t>
      </w:r>
    </w:p>
    <w:p w14:paraId="72DA26DE" w14:textId="77777777" w:rsidR="0083713C" w:rsidRPr="00346CCD" w:rsidRDefault="0083713C" w:rsidP="004836C1">
      <w:pPr>
        <w:pStyle w:val="ListParagraph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правично и непристрасно врши своју дужност, вођен општим добром и претежним јавним интересом, а старајући се да никоме не нанесе штету.</w:t>
      </w:r>
    </w:p>
    <w:p w14:paraId="3611FE2C" w14:textId="77777777" w:rsidR="0083713C" w:rsidRPr="00346CCD" w:rsidRDefault="0083713C" w:rsidP="004836C1">
      <w:pPr>
        <w:pStyle w:val="ListParagraph"/>
        <w:numPr>
          <w:ilvl w:val="0"/>
          <w:numId w:val="6"/>
        </w:numPr>
        <w:spacing w:after="0" w:line="240" w:lineRule="auto"/>
        <w:ind w:left="851" w:hanging="357"/>
        <w:contextualSpacing w:val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настоји да никакве личне предрасуде или непримерени посебни интереси не утичу на његово поступање и одлучивање, као и да оно буде засновано на тачним, потпуним и благовременим подацима.</w:t>
      </w:r>
    </w:p>
    <w:p w14:paraId="6B50AAA2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0AF0217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Савесно и домаћинско управљање</w:t>
      </w:r>
    </w:p>
    <w:p w14:paraId="24EFDBF0" w14:textId="77777777" w:rsidR="0083713C" w:rsidRPr="00346CCD" w:rsidRDefault="0083713C" w:rsidP="004836C1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са пажњом доброг и савесног домаћина располаже повереним средствима и њиховом расподелом.</w:t>
      </w:r>
    </w:p>
    <w:p w14:paraId="20D546C7" w14:textId="77777777" w:rsidR="0083713C" w:rsidRPr="00346CCD" w:rsidRDefault="0083713C" w:rsidP="004836C1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се стара да употреба и расподела јавних средстава буде законита, добро испланирана, правична, сврсисходна и увек у складу са остваривањем општег добра и претежног јавног интереса.</w:t>
      </w:r>
    </w:p>
    <w:p w14:paraId="310909CD" w14:textId="77777777" w:rsidR="0083713C" w:rsidRPr="00346CCD" w:rsidRDefault="0083713C" w:rsidP="004836C1">
      <w:pPr>
        <w:pStyle w:val="ListParagraph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 xml:space="preserve">Функционер се делатно супротставља несврсисходном и коруптивном располагању и коришћењу јавних средстава. </w:t>
      </w:r>
    </w:p>
    <w:p w14:paraId="42C9B837" w14:textId="77777777" w:rsidR="0083713C" w:rsidRPr="00346CCD" w:rsidRDefault="0083713C" w:rsidP="004836C1">
      <w:pPr>
        <w:pStyle w:val="ListParagraph"/>
        <w:numPr>
          <w:ilvl w:val="0"/>
          <w:numId w:val="11"/>
        </w:numPr>
        <w:spacing w:after="0" w:line="240" w:lineRule="auto"/>
        <w:ind w:left="851" w:hanging="357"/>
        <w:contextualSpacing w:val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се стара да употреба и расподела јавних средстава буде таква да на најбољи и најправичнији могући начин задовољава права, потребе и интересе свих категорија становништва, не дискриминишући ни једну.</w:t>
      </w:r>
    </w:p>
    <w:p w14:paraId="4FACFF67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ACF0210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Лични интегритет</w:t>
      </w:r>
    </w:p>
    <w:p w14:paraId="328EEC04" w14:textId="77777777" w:rsidR="0083713C" w:rsidRPr="00346CCD" w:rsidRDefault="0083713C" w:rsidP="004836C1">
      <w:pPr>
        <w:pStyle w:val="ListParagraph"/>
        <w:numPr>
          <w:ilvl w:val="0"/>
          <w:numId w:val="6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одбацује деловање под притиском и корупцију, а јавно указује на такво понашање ако га примети код других функционера.</w:t>
      </w:r>
    </w:p>
    <w:p w14:paraId="300124E1" w14:textId="77777777" w:rsidR="0083713C" w:rsidRPr="00346CCD" w:rsidRDefault="0083713C" w:rsidP="004836C1">
      <w:pPr>
        <w:pStyle w:val="ListParagraph"/>
        <w:numPr>
          <w:ilvl w:val="0"/>
          <w:numId w:val="6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 xml:space="preserve">Функционер се ангажује на превенцији корупције, указивањем на њену штетност, узроке и начине спречавања, као и подржавањем и учешћем у успостављању и спровођењу </w:t>
      </w:r>
      <w:proofErr w:type="spellStart"/>
      <w:r w:rsidRPr="00346CCD">
        <w:rPr>
          <w:rFonts w:ascii="Times New Roman" w:hAnsi="Times New Roman"/>
          <w:sz w:val="24"/>
          <w:szCs w:val="24"/>
          <w:lang w:val="sr-Cyrl-RS"/>
        </w:rPr>
        <w:t>антикорупцијских</w:t>
      </w:r>
      <w:proofErr w:type="spellEnd"/>
      <w:r w:rsidRPr="00346CCD">
        <w:rPr>
          <w:rFonts w:ascii="Times New Roman" w:hAnsi="Times New Roman"/>
          <w:sz w:val="24"/>
          <w:szCs w:val="24"/>
          <w:lang w:val="sr-Cyrl-RS"/>
        </w:rPr>
        <w:t xml:space="preserve"> механизама.</w:t>
      </w:r>
    </w:p>
    <w:p w14:paraId="36F093E5" w14:textId="77777777" w:rsidR="0083713C" w:rsidRPr="00346CCD" w:rsidRDefault="0083713C" w:rsidP="004836C1">
      <w:pPr>
        <w:pStyle w:val="ListParagraph"/>
        <w:numPr>
          <w:ilvl w:val="0"/>
          <w:numId w:val="6"/>
        </w:numPr>
        <w:spacing w:after="0" w:line="240" w:lineRule="auto"/>
        <w:ind w:left="851"/>
        <w:contextualSpacing w:val="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lastRenderedPageBreak/>
        <w:t>Функционер никада не даје предности приватном интересу над јавним, не прихвата се дужности и послова који га могу довести у сукоб интереса и избегава сваки облик понашања који би могао да доведе до стварања утиска да постоји сукоб интереса.</w:t>
      </w:r>
    </w:p>
    <w:p w14:paraId="46668EF5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78733E1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Равноправност и </w:t>
      </w:r>
      <w:proofErr w:type="spellStart"/>
      <w:r w:rsidRPr="00346CCD">
        <w:rPr>
          <w:rFonts w:ascii="Times New Roman" w:hAnsi="Times New Roman"/>
          <w:b/>
          <w:sz w:val="24"/>
          <w:szCs w:val="24"/>
          <w:lang w:val="sr-Cyrl-RS"/>
        </w:rPr>
        <w:t>недискриминаторност</w:t>
      </w:r>
      <w:proofErr w:type="spellEnd"/>
    </w:p>
    <w:p w14:paraId="48DE27A3" w14:textId="77777777" w:rsidR="0083713C" w:rsidRPr="00346CCD" w:rsidRDefault="0083713C" w:rsidP="004836C1">
      <w:pPr>
        <w:pStyle w:val="ListParagraph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поштује различитости и никога не дискриминише према било ком стварном или претпостављеном личном својству, ни урођеном ни стеченом.</w:t>
      </w:r>
    </w:p>
    <w:p w14:paraId="0DA37D72" w14:textId="77777777" w:rsidR="0083713C" w:rsidRPr="00346CCD" w:rsidRDefault="0083713C" w:rsidP="004836C1">
      <w:pPr>
        <w:pStyle w:val="ListParagraph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се стара да услед различитости ничија права и слободе не буду ускраћена, повређена или ограничена.</w:t>
      </w:r>
    </w:p>
    <w:p w14:paraId="54104119" w14:textId="77777777" w:rsidR="0083713C" w:rsidRPr="00346CCD" w:rsidRDefault="0083713C" w:rsidP="004836C1">
      <w:pPr>
        <w:pStyle w:val="ListParagraph"/>
        <w:numPr>
          <w:ilvl w:val="0"/>
          <w:numId w:val="1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препознаје права и потребе различитих категорија становништва и стара се да услуге локалне самоуправе свима буду доступне и пружене на одговарајући начин.</w:t>
      </w:r>
    </w:p>
    <w:p w14:paraId="0E9E4F40" w14:textId="77777777" w:rsidR="0083713C" w:rsidRPr="00346CCD" w:rsidRDefault="0083713C" w:rsidP="004836C1">
      <w:pPr>
        <w:pStyle w:val="ListParagraph"/>
        <w:numPr>
          <w:ilvl w:val="0"/>
          <w:numId w:val="12"/>
        </w:numPr>
        <w:spacing w:after="0" w:line="240" w:lineRule="auto"/>
        <w:ind w:left="851" w:hanging="357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поштује равноправност жена и мушкараца, подржавајући и подстичући мере за пуно остваривање родне равноправности.</w:t>
      </w:r>
    </w:p>
    <w:p w14:paraId="6A5304B1" w14:textId="77777777" w:rsidR="0083713C" w:rsidRPr="00346CCD" w:rsidRDefault="0083713C" w:rsidP="004836C1">
      <w:pPr>
        <w:pStyle w:val="ListParagraph"/>
        <w:numPr>
          <w:ilvl w:val="0"/>
          <w:numId w:val="12"/>
        </w:numPr>
        <w:spacing w:after="0" w:line="240" w:lineRule="auto"/>
        <w:ind w:left="851" w:hanging="357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се залаже за очување и развој културних посебности, обичаја, језика и идентитета свих грађана локалне самоуправе.</w:t>
      </w:r>
    </w:p>
    <w:p w14:paraId="0DE7EE38" w14:textId="77777777" w:rsidR="0083713C" w:rsidRPr="00346CCD" w:rsidRDefault="0083713C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5AA8DBF" w14:textId="77777777" w:rsidR="0083713C" w:rsidRPr="00346CCD" w:rsidRDefault="0083713C" w:rsidP="004836C1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Поштовање и учтивост</w:t>
      </w:r>
    </w:p>
    <w:p w14:paraId="4B0CA317" w14:textId="77777777" w:rsidR="0083713C" w:rsidRPr="00346CCD" w:rsidRDefault="0083713C" w:rsidP="004836C1">
      <w:pPr>
        <w:pStyle w:val="ListParagraph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указује поштовање грађанима, корисницима услуга локалне самоуправе, запосленима у њој, другим функционерима и свима другима са којима се опходи, чинећи то на учтив и достојанствен начин.</w:t>
      </w:r>
    </w:p>
    <w:p w14:paraId="3ED986DE" w14:textId="77777777" w:rsidR="00610502" w:rsidRPr="00346CCD" w:rsidRDefault="0083713C" w:rsidP="004836C1">
      <w:pPr>
        <w:pStyle w:val="ListParagraph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Функционер свима са којима се опходи посвећује одговарајућу пажњу и време, пружајући им благовремене, тачне и потпуне податке, на учтив и достојанствен начин.</w:t>
      </w:r>
    </w:p>
    <w:p w14:paraId="3C40BDC6" w14:textId="617CC7AD" w:rsidR="007B3BBE" w:rsidRPr="00E171D5" w:rsidRDefault="00610502" w:rsidP="00E171D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br w:type="page"/>
      </w:r>
    </w:p>
    <w:p w14:paraId="1ABD3584" w14:textId="77777777" w:rsidR="00610502" w:rsidRPr="00346CCD" w:rsidRDefault="00610502" w:rsidP="004836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 xml:space="preserve">Прилог </w:t>
      </w:r>
      <w:r w:rsidR="000F5A04" w:rsidRPr="00346CCD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Pr="00346CCD">
        <w:rPr>
          <w:rFonts w:ascii="Times New Roman" w:hAnsi="Times New Roman"/>
          <w:b/>
          <w:bCs/>
          <w:sz w:val="24"/>
          <w:szCs w:val="24"/>
          <w:lang w:val="sr-Cyrl-RS"/>
        </w:rPr>
        <w:t>:</w:t>
      </w:r>
    </w:p>
    <w:p w14:paraId="67BAC199" w14:textId="77777777" w:rsidR="00610502" w:rsidRPr="00346CCD" w:rsidRDefault="00610502" w:rsidP="004836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02A1F0B7" w14:textId="7B00A1BE" w:rsidR="00610502" w:rsidRPr="00346CCD" w:rsidRDefault="00610502" w:rsidP="004836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bCs/>
          <w:sz w:val="24"/>
          <w:szCs w:val="24"/>
          <w:lang w:val="sr-Cyrl-RS"/>
        </w:rPr>
        <w:t>МЕТОДОЛОГИЈА ЗА ИЗБОР КАНДИДАТА ЗА ЧЛАНОВЕ САВЕТА</w:t>
      </w:r>
      <w:r w:rsidRPr="00346CC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Pr="00346CCD">
        <w:rPr>
          <w:rFonts w:ascii="Times New Roman" w:eastAsia="Tahoma" w:hAnsi="Times New Roman"/>
          <w:b/>
          <w:bCs/>
          <w:sz w:val="24"/>
          <w:szCs w:val="24"/>
          <w:lang w:val="sr-Cyrl-RS"/>
        </w:rPr>
        <w:t xml:space="preserve">ЗА ПРАЋЕЊЕ ПРИМЕНЕ ЕТИЧКОГ КОДЕКСА ФУНКЦИОНЕРА </w:t>
      </w:r>
      <w:r w:rsidR="00490AF5">
        <w:rPr>
          <w:rFonts w:ascii="Times New Roman" w:eastAsia="Tahoma" w:hAnsi="Times New Roman"/>
          <w:b/>
          <w:bCs/>
          <w:sz w:val="24"/>
          <w:szCs w:val="24"/>
          <w:lang w:val="sr-Cyrl-RS"/>
        </w:rPr>
        <w:t>ОПШТИНЕ ЛАПОВО</w:t>
      </w:r>
    </w:p>
    <w:p w14:paraId="199C3FB3" w14:textId="77777777" w:rsidR="002A783D" w:rsidRPr="00346CCD" w:rsidRDefault="002A783D" w:rsidP="004836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14:paraId="4FB289F7" w14:textId="77777777" w:rsidR="002A783D" w:rsidRPr="00346CCD" w:rsidRDefault="002A783D" w:rsidP="004836C1">
      <w:pPr>
        <w:spacing w:after="0" w:line="240" w:lineRule="auto"/>
        <w:rPr>
          <w:rFonts w:ascii="Times New Roman" w:hAnsi="Times New Roman"/>
          <w:bCs/>
          <w:sz w:val="24"/>
          <w:szCs w:val="24"/>
          <w:lang w:val="sr-Cyrl-RS"/>
        </w:rPr>
      </w:pPr>
    </w:p>
    <w:p w14:paraId="7E579613" w14:textId="4A50184C" w:rsidR="002A783D" w:rsidRPr="00E171D5" w:rsidRDefault="002A783D" w:rsidP="00E17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1.</w:t>
      </w:r>
    </w:p>
    <w:p w14:paraId="01255E60" w14:textId="31605D72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Овом методологијом уређују се начин и поступак кандидовања, рангирања и избора кандидата за чланове Савета</w:t>
      </w:r>
      <w:r w:rsidRPr="00346CCD">
        <w:rPr>
          <w:rFonts w:ascii="Times New Roman" w:hAnsi="Times New Roman"/>
          <w:bCs/>
          <w:sz w:val="24"/>
          <w:szCs w:val="24"/>
          <w:lang w:val="sr-Cyrl-RS"/>
        </w:rPr>
        <w:t xml:space="preserve"> за праћење примене Етичког кодекса функционера </w:t>
      </w:r>
      <w:r w:rsidR="00640A68" w:rsidRPr="00346CCD">
        <w:rPr>
          <w:rFonts w:ascii="Times New Roman" w:hAnsi="Times New Roman"/>
          <w:bCs/>
          <w:sz w:val="24"/>
          <w:szCs w:val="24"/>
          <w:lang w:val="sr-Cyrl-RS"/>
        </w:rPr>
        <w:t>општине Лапово</w:t>
      </w:r>
      <w:r w:rsidRPr="00346CC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346CCD">
        <w:rPr>
          <w:rFonts w:ascii="Times New Roman" w:hAnsi="Times New Roman"/>
          <w:sz w:val="24"/>
          <w:szCs w:val="24"/>
          <w:lang w:val="sr-Cyrl-RS"/>
        </w:rPr>
        <w:t>(у даљем тексту: Савета).</w:t>
      </w:r>
    </w:p>
    <w:p w14:paraId="11A24BF0" w14:textId="77777777" w:rsidR="002A783D" w:rsidRPr="00346CCD" w:rsidRDefault="002A783D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720764C" w14:textId="7DC10661" w:rsidR="002A783D" w:rsidRPr="00E171D5" w:rsidRDefault="002A783D" w:rsidP="00E17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2.</w:t>
      </w:r>
    </w:p>
    <w:p w14:paraId="13671FAF" w14:textId="63CEFE50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 xml:space="preserve">Јавни конкурс за избор кандидата за чланове Савета (у даљем тексту: јавни конкурс), расписује Општинско веће и оглашава га на </w:t>
      </w:r>
      <w:r w:rsidR="0056716E" w:rsidRPr="00346CCD">
        <w:rPr>
          <w:rFonts w:ascii="Times New Roman" w:hAnsi="Times New Roman"/>
          <w:sz w:val="24"/>
          <w:szCs w:val="24"/>
          <w:lang w:val="sr-Cyrl-RS"/>
        </w:rPr>
        <w:t>интернет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 презентацији општине</w:t>
      </w:r>
      <w:r w:rsidR="00640A68" w:rsidRPr="00346CCD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 на огласној табли органа општине</w:t>
      </w:r>
      <w:r w:rsidR="002B3802" w:rsidRPr="00346CCD">
        <w:rPr>
          <w:rFonts w:ascii="Times New Roman" w:hAnsi="Times New Roman"/>
          <w:sz w:val="24"/>
          <w:szCs w:val="24"/>
          <w:lang w:val="sr-Cyrl-RS"/>
        </w:rPr>
        <w:t>.</w:t>
      </w:r>
    </w:p>
    <w:p w14:paraId="0BA01B70" w14:textId="77777777" w:rsidR="002A783D" w:rsidRPr="00346CCD" w:rsidRDefault="002A783D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CAA94E4" w14:textId="711EB138" w:rsidR="002A783D" w:rsidRPr="00E171D5" w:rsidRDefault="002A783D" w:rsidP="00E17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3.</w:t>
      </w:r>
    </w:p>
    <w:p w14:paraId="016A0C4A" w14:textId="6249F194" w:rsidR="002A783D" w:rsidRPr="00490AF5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 xml:space="preserve">Јавни конкурс обавезно садржи: предмет јавног конкурса, ко може бити учесник, односно услове које треба да испуњава лице које се кандидује, начин кандидовања, садржину пријаве/предлога кандидата, документацију која се прилаже уз предлог/пријаву, начин спровођења јавног конкурса, начин и поступак вредновања кандидата, </w:t>
      </w:r>
      <w:proofErr w:type="spellStart"/>
      <w:r w:rsidRPr="00346CCD">
        <w:rPr>
          <w:rFonts w:ascii="Times New Roman" w:hAnsi="Times New Roman"/>
          <w:sz w:val="24"/>
          <w:szCs w:val="24"/>
          <w:lang w:val="sr-Cyrl-RS"/>
        </w:rPr>
        <w:t>назначење</w:t>
      </w:r>
      <w:proofErr w:type="spellEnd"/>
      <w:r w:rsidRPr="00346CCD">
        <w:rPr>
          <w:rFonts w:ascii="Times New Roman" w:hAnsi="Times New Roman"/>
          <w:sz w:val="24"/>
          <w:szCs w:val="24"/>
          <w:lang w:val="sr-Cyrl-RS"/>
        </w:rPr>
        <w:t xml:space="preserve"> органа коме се подносе предлози/пријаве и лица за контакт, начин и рокове за подношење предлога/пријаве, рокове за спровођење јавног конкурса и начин објављивања јавног конкурса. </w:t>
      </w:r>
    </w:p>
    <w:p w14:paraId="5C6633C5" w14:textId="54234D94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Јавни конкурс траје најмање </w:t>
      </w:r>
      <w:r w:rsidR="002B3802"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8</w:t>
      </w: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дана.</w:t>
      </w:r>
    </w:p>
    <w:p w14:paraId="57DCF1F2" w14:textId="77777777" w:rsidR="002A783D" w:rsidRPr="00346CCD" w:rsidRDefault="002A783D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</w:p>
    <w:p w14:paraId="300BBBE8" w14:textId="4181A675" w:rsidR="002A783D" w:rsidRPr="00E171D5" w:rsidRDefault="002A783D" w:rsidP="00E17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>Члан 4.</w:t>
      </w:r>
    </w:p>
    <w:p w14:paraId="4D348421" w14:textId="4F9F6AFE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71D5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Право учешћа на јавном конкурсу има сваки пунолетни држављанин Републике Србије са пребивалиштем на територији општине</w:t>
      </w:r>
      <w:r w:rsidR="00640A68" w:rsidRPr="00E171D5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Лапово</w:t>
      </w:r>
      <w:r w:rsidRPr="00E171D5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, </w:t>
      </w:r>
      <w:r w:rsidRPr="00E171D5">
        <w:rPr>
          <w:rFonts w:ascii="Times New Roman" w:hAnsi="Times New Roman"/>
          <w:sz w:val="24"/>
          <w:szCs w:val="24"/>
          <w:lang w:val="sr-Cyrl-RS"/>
        </w:rPr>
        <w:t xml:space="preserve">који због својих стручних, радних и моралних квалитета ужива углед у </w:t>
      </w:r>
      <w:r w:rsidR="00640A68" w:rsidRPr="00E171D5">
        <w:rPr>
          <w:rFonts w:ascii="Times New Roman" w:hAnsi="Times New Roman"/>
          <w:sz w:val="24"/>
          <w:szCs w:val="24"/>
          <w:lang w:val="sr-Cyrl-RS"/>
        </w:rPr>
        <w:t>општини Лапово.</w:t>
      </w:r>
    </w:p>
    <w:p w14:paraId="44290DED" w14:textId="7CD31EC3" w:rsidR="0056716E" w:rsidRPr="00346CCD" w:rsidRDefault="0056716E" w:rsidP="004836C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F3B9CF3" w14:textId="25DBACC0" w:rsidR="002A783D" w:rsidRPr="00E171D5" w:rsidRDefault="002A783D" w:rsidP="00E17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37114BB1" w14:textId="49C5A8D6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Пријаву на конкурс може да поднесе свако лице које испуњава прописане услове. Уз пријаву подноси идентификационе податке, кратку биографију и одговарајуће препоруке удружења, организације, установе или групе грађана који пружају подршку том кандидату</w:t>
      </w:r>
      <w:r w:rsidR="00640A68" w:rsidRPr="00346CCD">
        <w:rPr>
          <w:rFonts w:ascii="Times New Roman" w:hAnsi="Times New Roman"/>
          <w:sz w:val="24"/>
          <w:szCs w:val="24"/>
          <w:lang w:val="sr-Cyrl-RS"/>
        </w:rPr>
        <w:t xml:space="preserve"> уколико такве препоруке поседује</w:t>
      </w:r>
      <w:r w:rsidRPr="00346CCD">
        <w:rPr>
          <w:rFonts w:ascii="Times New Roman" w:hAnsi="Times New Roman"/>
          <w:sz w:val="24"/>
          <w:szCs w:val="24"/>
          <w:lang w:val="sr-Cyrl-RS"/>
        </w:rPr>
        <w:t>.</w:t>
      </w:r>
    </w:p>
    <w:p w14:paraId="2D91A7D5" w14:textId="3C0C7781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Предлог кандидата за члана Савета може да поднесе свако физичко или правно лице, а нарочито: верска заједница, невладина организација, удружење, струковно удружење, односно организација у области здравства, образовања, спорта, правосуђа и слично. Предлог се подноси у писаном облику и мора бити образложен. Уз предлог кандидата подноси се и изјава лица које се предлаже за кандидата да прихвата учешће на конкурсу.</w:t>
      </w:r>
    </w:p>
    <w:p w14:paraId="47E06ABF" w14:textId="77777777" w:rsidR="002A783D" w:rsidRPr="00346CCD" w:rsidRDefault="002A783D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799CED3" w14:textId="777EF7D8" w:rsidR="002A783D" w:rsidRPr="00E171D5" w:rsidRDefault="002A783D" w:rsidP="00E17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6.</w:t>
      </w:r>
    </w:p>
    <w:p w14:paraId="1AD90A7C" w14:textId="3EEAED10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Јавни конкурс спроводи Конкурсна комисија за избор кандидата за чланове Савета (у даљем тексту: Комисија), коју образује Општинско веће.</w:t>
      </w:r>
    </w:p>
    <w:p w14:paraId="6018B270" w14:textId="5595580D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 xml:space="preserve">Задатак Комисије је да размотри све благовремено пристигле пријаве и поднету документацију, оцени испуњеност услова кандидата, обави разговор са свим </w:t>
      </w:r>
      <w:r w:rsidRPr="00346CCD">
        <w:rPr>
          <w:rFonts w:ascii="Times New Roman" w:hAnsi="Times New Roman"/>
          <w:sz w:val="24"/>
          <w:szCs w:val="24"/>
          <w:lang w:val="sr-Cyrl-RS"/>
        </w:rPr>
        <w:lastRenderedPageBreak/>
        <w:t>кандидатима у циљу формирања ранг листе кандидата и да утврди и Општинском већу достави образложену ранг листу кандидата за чланове Савета.</w:t>
      </w:r>
    </w:p>
    <w:p w14:paraId="2E825A9D" w14:textId="77777777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Актом о образовању Комисије утврђују се састав и број чланова Комисије и именују њени чланови, ближе се одређују њени задаци и рокови за њихово извршење, као и друга питања од значаја за рад Комисије.</w:t>
      </w:r>
    </w:p>
    <w:p w14:paraId="59DB1066" w14:textId="77777777" w:rsidR="002A783D" w:rsidRPr="00346CCD" w:rsidRDefault="002A783D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DD2185B" w14:textId="5CF71F37" w:rsidR="002A783D" w:rsidRPr="00E171D5" w:rsidRDefault="002A783D" w:rsidP="00E17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7.</w:t>
      </w:r>
    </w:p>
    <w:p w14:paraId="120B1466" w14:textId="5D5FD15F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Комисија на првој седници бира председника Комисије који координира рад и води седнице Комисије.</w:t>
      </w:r>
    </w:p>
    <w:p w14:paraId="62411B06" w14:textId="3FF023DF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Комисија ради и одлучује у пуном саставу и о свом раду води записник.</w:t>
      </w:r>
    </w:p>
    <w:p w14:paraId="76B68F51" w14:textId="77777777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Комисија одлучује већином гласова од укупног броја чланова.</w:t>
      </w:r>
    </w:p>
    <w:p w14:paraId="54A503F8" w14:textId="77777777" w:rsidR="002A783D" w:rsidRPr="00346CCD" w:rsidRDefault="002A783D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</w:p>
    <w:p w14:paraId="71CFEF3F" w14:textId="0F7563AA" w:rsidR="002A783D" w:rsidRPr="00E171D5" w:rsidRDefault="002A783D" w:rsidP="00E17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shd w:val="clear" w:color="auto" w:fill="FFFFFF"/>
          <w:lang w:val="sr-Cyrl-RS"/>
        </w:rPr>
        <w:t>Члан 8.</w:t>
      </w:r>
    </w:p>
    <w:p w14:paraId="77FDB4BD" w14:textId="7A9CED3D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Орган који је конкурсом одређен за пријем пријава, односно предлога кандидата, целокупну конкурсну документацију одмах по пријему доставља Комисији.</w:t>
      </w:r>
    </w:p>
    <w:p w14:paraId="67DE1736" w14:textId="71462515" w:rsidR="002A783D" w:rsidRPr="00490AF5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Комисија отвара пријаве, односно предлоге кандидата, проверава њихову благовременост и цени испуњеност услова за учешће на конкурсу. </w:t>
      </w:r>
    </w:p>
    <w:p w14:paraId="4E2D5645" w14:textId="4A33C08F" w:rsidR="002A783D" w:rsidRPr="00346CCD" w:rsidRDefault="0056716E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color w:val="000000"/>
          <w:sz w:val="24"/>
          <w:szCs w:val="24"/>
          <w:lang w:val="sr-Cyrl-RS"/>
        </w:rPr>
        <w:t>Неблаговремене</w:t>
      </w:r>
      <w:r w:rsidR="002A783D" w:rsidRPr="00346C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пријаве и предлози кандидата, као и предлози кандидата који нису образложени </w:t>
      </w:r>
      <w:r w:rsidR="002A783D" w:rsidRPr="00346CCD">
        <w:rPr>
          <w:rFonts w:ascii="Times New Roman" w:hAnsi="Times New Roman"/>
          <w:sz w:val="24"/>
          <w:szCs w:val="24"/>
          <w:lang w:val="sr-Cyrl-RS"/>
        </w:rPr>
        <w:t>одбацују се без разматрања.</w:t>
      </w:r>
    </w:p>
    <w:p w14:paraId="3C53853C" w14:textId="77777777" w:rsidR="002A783D" w:rsidRPr="00346CCD" w:rsidRDefault="002A783D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1472C72" w14:textId="257D2CB4" w:rsidR="002A783D" w:rsidRPr="00E171D5" w:rsidRDefault="002A783D" w:rsidP="00E17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Члан 9.</w:t>
      </w:r>
    </w:p>
    <w:p w14:paraId="3A4EC603" w14:textId="2B09946F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Комисија позива на разговор сваког учесника конкурса који испуњава услове конкурса и чија пријава, односно предлог кандидата није одбачен у складу са чланом 8. став 3. ове методологије.</w:t>
      </w:r>
    </w:p>
    <w:p w14:paraId="1057C507" w14:textId="29903F44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Разговор са кандидатима се обавља комисијски, у време одређено у позивном писму.</w:t>
      </w:r>
    </w:p>
    <w:p w14:paraId="122E512C" w14:textId="77777777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На основу обављеног разговора и на основу података садржаних у пријави, односно предлогу кандидата, сваки члан Комисије</w:t>
      </w:r>
      <w:r w:rsidRPr="00346CC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346CCD">
        <w:rPr>
          <w:rFonts w:ascii="Times New Roman" w:hAnsi="Times New Roman"/>
          <w:sz w:val="24"/>
          <w:szCs w:val="24"/>
          <w:lang w:val="sr-Cyrl-RS"/>
        </w:rPr>
        <w:t>оцењује сваког кандидата појединачно, оценом од 1 до 5. Збир оцена свих чланова Комисије које је остварио кандидат, представља оцену Комисије за тог кандидата и одређује његово место на ранг листи кандидата.</w:t>
      </w:r>
    </w:p>
    <w:p w14:paraId="15ECBE3C" w14:textId="77777777" w:rsidR="002A783D" w:rsidRPr="00346CCD" w:rsidRDefault="002A783D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A18591A" w14:textId="4E28B4DB" w:rsidR="002A783D" w:rsidRPr="00E171D5" w:rsidRDefault="002A783D" w:rsidP="00E17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 xml:space="preserve">Члан 10. </w:t>
      </w:r>
    </w:p>
    <w:p w14:paraId="1CEF2873" w14:textId="1DD7DE7C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Комисија утврђује предлог ранг листе пријављених кандидата, у року одређеном актом о образовању Комисије. </w:t>
      </w:r>
    </w:p>
    <w:p w14:paraId="085CB7AA" w14:textId="7D7EF929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Предлог ранг листе кандидата објављује се на интернет презентацији општине и на огласној табли органа општине.</w:t>
      </w:r>
    </w:p>
    <w:p w14:paraId="32857512" w14:textId="10D64BC7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Свако лице има право да у року од </w:t>
      </w:r>
      <w:r w:rsidR="00490AF5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8</w:t>
      </w: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дана од дана објављивања ранг листе кандидата, достави Комисији </w:t>
      </w:r>
      <w:r w:rsidR="00BF4183"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приговор на предлог ранг листе кандидата.</w:t>
      </w:r>
    </w:p>
    <w:p w14:paraId="3854BAB5" w14:textId="0825C945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Комисија разматра и проверава наводе лица из става 3. овог члана, по потреби ревидира предложену ранг листу и утврђену ранг листу кандидата доставља Општинском већу у року одређеном конкурсом. </w:t>
      </w:r>
    </w:p>
    <w:p w14:paraId="258B93D6" w14:textId="77777777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Комисија обавештава лице из става 3. овог члана о свом ставу поводом навода тог лица.</w:t>
      </w:r>
    </w:p>
    <w:p w14:paraId="76B349A9" w14:textId="77777777" w:rsidR="002A783D" w:rsidRPr="00346CCD" w:rsidRDefault="002A783D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</w:p>
    <w:p w14:paraId="30082BF3" w14:textId="0AAF09A2" w:rsidR="002A783D" w:rsidRPr="00D81A5C" w:rsidRDefault="002A783D" w:rsidP="00E17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CCD">
        <w:rPr>
          <w:rFonts w:ascii="Times New Roman" w:hAnsi="Times New Roman"/>
          <w:b/>
          <w:color w:val="000000"/>
          <w:sz w:val="24"/>
          <w:szCs w:val="24"/>
          <w:lang w:val="sr-Cyrl-RS"/>
        </w:rPr>
        <w:t>Члан 11.</w:t>
      </w:r>
    </w:p>
    <w:p w14:paraId="1E3D4DFE" w14:textId="77777777" w:rsidR="00490AF5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color w:val="000000"/>
          <w:sz w:val="24"/>
          <w:szCs w:val="24"/>
          <w:lang w:val="sr-Cyrl-RS"/>
        </w:rPr>
        <w:t>О избору кандидата одлучује Општинско веће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, према редоследу утврђеном у ранг листи кандидата и </w:t>
      </w: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утврђује предлог решења о именовању чланова Савета. </w:t>
      </w:r>
    </w:p>
    <w:p w14:paraId="448AD840" w14:textId="2CA7037B" w:rsidR="002A783D" w:rsidRPr="00346CCD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346CCD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Ако Општинско веће не предложи именовање чланова Савета према редоследу утврђеном у ранг листи, дужно је да свој предлог образложи.</w:t>
      </w:r>
    </w:p>
    <w:p w14:paraId="1D96FA53" w14:textId="77777777" w:rsidR="002A783D" w:rsidRPr="00346CCD" w:rsidRDefault="002A783D" w:rsidP="004836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8BECFAF" w14:textId="25A1AA1A" w:rsidR="00610502" w:rsidRDefault="002A783D" w:rsidP="00490AF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346CCD">
        <w:rPr>
          <w:rFonts w:ascii="Times New Roman" w:hAnsi="Times New Roman"/>
          <w:sz w:val="24"/>
          <w:szCs w:val="24"/>
          <w:lang w:val="sr-Cyrl-RS"/>
        </w:rPr>
        <w:t>Општинско веће предлог решења о именовању чланова Савета са образложењем</w:t>
      </w:r>
      <w:r w:rsidRPr="00346C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доставља Скупштини општине ради доношења.</w:t>
      </w:r>
    </w:p>
    <w:p w14:paraId="4F955609" w14:textId="77777777" w:rsidR="00490AF5" w:rsidRDefault="00490AF5" w:rsidP="00483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14:paraId="7E4D525A" w14:textId="77777777" w:rsidR="00490AF5" w:rsidRPr="004836C1" w:rsidRDefault="00490AF5" w:rsidP="00490AF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346CCD">
        <w:rPr>
          <w:rFonts w:ascii="Times New Roman" w:hAnsi="Times New Roman"/>
          <w:b/>
          <w:sz w:val="24"/>
          <w:szCs w:val="24"/>
          <w:lang w:val="sr-Cyrl-RS"/>
        </w:rPr>
        <w:t>ПРЕДСЕДНИЦА</w:t>
      </w:r>
    </w:p>
    <w:p w14:paraId="775D3DC1" w14:textId="77777777" w:rsidR="00490AF5" w:rsidRPr="004836C1" w:rsidRDefault="00490AF5" w:rsidP="00490A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 w:rsidRPr="004836C1">
        <w:rPr>
          <w:rFonts w:ascii="Times New Roman" w:hAnsi="Times New Roman"/>
          <w:b/>
          <w:sz w:val="24"/>
          <w:szCs w:val="24"/>
          <w:lang w:val="sr-Cyrl-RS"/>
        </w:rPr>
        <w:tab/>
      </w:r>
      <w:proofErr w:type="spellStart"/>
      <w:r w:rsidRPr="004836C1">
        <w:rPr>
          <w:rFonts w:ascii="Times New Roman" w:hAnsi="Times New Roman"/>
          <w:b/>
          <w:sz w:val="24"/>
          <w:szCs w:val="24"/>
          <w:lang w:val="sr-Cyrl-RS"/>
        </w:rPr>
        <w:t>Мирела</w:t>
      </w:r>
      <w:proofErr w:type="spellEnd"/>
      <w:r w:rsidRPr="004836C1">
        <w:rPr>
          <w:rFonts w:ascii="Times New Roman" w:hAnsi="Times New Roman"/>
          <w:b/>
          <w:sz w:val="24"/>
          <w:szCs w:val="24"/>
          <w:lang w:val="sr-Cyrl-RS"/>
        </w:rPr>
        <w:t xml:space="preserve"> Раденковић</w:t>
      </w:r>
    </w:p>
    <w:p w14:paraId="4F170714" w14:textId="77777777" w:rsidR="00490AF5" w:rsidRDefault="00490AF5" w:rsidP="00490AF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A27B0AB" w14:textId="77777777" w:rsidR="00490AF5" w:rsidRPr="004836C1" w:rsidRDefault="00490AF5" w:rsidP="00490AF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1776EBF" w14:textId="77777777" w:rsidR="00490AF5" w:rsidRPr="004836C1" w:rsidRDefault="00490AF5" w:rsidP="00490AF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4836C1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        </w:t>
      </w:r>
    </w:p>
    <w:p w14:paraId="460C3278" w14:textId="77777777" w:rsidR="00666893" w:rsidRDefault="00666893" w:rsidP="00490A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7609783" w14:textId="77777777" w:rsidR="00666893" w:rsidRDefault="00666893" w:rsidP="00490A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DE4AFF5" w14:textId="77777777" w:rsidR="00666893" w:rsidRDefault="00666893" w:rsidP="00490A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764EE723" w14:textId="77777777" w:rsidR="00666893" w:rsidRDefault="00666893" w:rsidP="00490A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2371AEE5" w14:textId="77777777" w:rsidR="00666893" w:rsidRDefault="00666893" w:rsidP="00490A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DE05F1E" w14:textId="4C062978" w:rsidR="00490AF5" w:rsidRPr="004836C1" w:rsidRDefault="00490AF5" w:rsidP="00490A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836C1">
        <w:rPr>
          <w:rFonts w:ascii="Times New Roman" w:hAnsi="Times New Roman"/>
          <w:b/>
          <w:sz w:val="24"/>
          <w:szCs w:val="24"/>
          <w:lang w:val="sr-Cyrl-RS"/>
        </w:rPr>
        <w:t>О б р а з л о ж е њ е</w:t>
      </w:r>
    </w:p>
    <w:p w14:paraId="43ADD18C" w14:textId="77777777" w:rsidR="00490AF5" w:rsidRPr="004836C1" w:rsidRDefault="00490AF5" w:rsidP="00490AF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7E4CC4EB" w14:textId="77777777" w:rsidR="00490AF5" w:rsidRPr="004836C1" w:rsidRDefault="00490AF5" w:rsidP="00490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36C1">
        <w:rPr>
          <w:rFonts w:ascii="Times New Roman" w:hAnsi="Times New Roman"/>
          <w:sz w:val="24"/>
          <w:szCs w:val="24"/>
          <w:lang w:val="sr-Cyrl-RS"/>
        </w:rPr>
        <w:t xml:space="preserve">Правни основ за доношење 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Одлуке о усвајању Етичког кодекса функционера општине Лапово </w:t>
      </w:r>
      <w:r w:rsidRPr="004836C1">
        <w:rPr>
          <w:rFonts w:ascii="Times New Roman" w:hAnsi="Times New Roman"/>
          <w:sz w:val="24"/>
          <w:szCs w:val="24"/>
          <w:lang w:val="sr-Cyrl-RS"/>
        </w:rPr>
        <w:t>садржан је у одредбама члана 37. тачка 64. Статута општине Лапово којим је прописано да Скупштина општине усваја Етички кодекс понашања службеника и функционера.</w:t>
      </w:r>
    </w:p>
    <w:p w14:paraId="622B5C23" w14:textId="4249224E" w:rsidR="00490AF5" w:rsidRPr="004836C1" w:rsidRDefault="00490AF5" w:rsidP="00490A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36C1">
        <w:rPr>
          <w:rFonts w:ascii="Times New Roman" w:hAnsi="Times New Roman"/>
          <w:sz w:val="24"/>
          <w:szCs w:val="24"/>
          <w:lang w:val="sr-Cyrl-RS"/>
        </w:rPr>
        <w:tab/>
        <w:t>Разлог за доношење ов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="00B57ED1">
        <w:rPr>
          <w:rFonts w:ascii="Times New Roman" w:hAnsi="Times New Roman"/>
          <w:sz w:val="24"/>
          <w:szCs w:val="24"/>
          <w:lang w:val="sr-Cyrl-RS"/>
        </w:rPr>
        <w:t>о</w:t>
      </w:r>
      <w:r w:rsidRPr="00346CCD">
        <w:rPr>
          <w:rFonts w:ascii="Times New Roman" w:hAnsi="Times New Roman"/>
          <w:sz w:val="24"/>
          <w:szCs w:val="24"/>
          <w:lang w:val="sr-Cyrl-RS"/>
        </w:rPr>
        <w:t>длуке</w:t>
      </w:r>
      <w:r w:rsidRPr="004836C1">
        <w:rPr>
          <w:rFonts w:ascii="Times New Roman" w:hAnsi="Times New Roman"/>
          <w:sz w:val="24"/>
          <w:szCs w:val="24"/>
          <w:lang w:val="sr-Cyrl-RS"/>
        </w:rPr>
        <w:t xml:space="preserve"> садржан је у потреби да се дефинишу етички стандарди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пoнaшaњa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нa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кoje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сe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oбaвeзуjу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функциoнeри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у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oбaвљaњу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функциja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у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oргaнимa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oпштинe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и у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oргaнимa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jaвних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прeдузeћa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устaнoвa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и других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oргaнизaциja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чиjи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je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oснивaч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општина Лапово и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упoзнaвaњe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грaђaнa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сa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eтичким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стaндaрдимa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пoнaшaњa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кoja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oни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имajу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прaвo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дa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oчeкуjу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oд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свojих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лoкaлних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836C1">
        <w:rPr>
          <w:rFonts w:ascii="Times New Roman" w:hAnsi="Times New Roman"/>
          <w:sz w:val="24"/>
          <w:szCs w:val="24"/>
          <w:lang w:val="sr-Cyrl-RS"/>
        </w:rPr>
        <w:t>функциoнeрa</w:t>
      </w:r>
      <w:proofErr w:type="spellEnd"/>
      <w:r w:rsidRPr="004836C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346CCD">
        <w:rPr>
          <w:rFonts w:ascii="Times New Roman" w:hAnsi="Times New Roman"/>
          <w:sz w:val="24"/>
          <w:szCs w:val="24"/>
          <w:lang w:val="sr-Cyrl-RS"/>
        </w:rPr>
        <w:t>Истовремено овом Одлуком се предвиђа образовање Савета за праћење примене Етичког кодекса чији је задатак да прати, промовише и унапређује примену установљених етичких стандарда понашања.</w:t>
      </w:r>
    </w:p>
    <w:p w14:paraId="347A92CB" w14:textId="7BF18731" w:rsidR="00490AF5" w:rsidRPr="004836C1" w:rsidRDefault="00490AF5" w:rsidP="00490A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36C1">
        <w:rPr>
          <w:rFonts w:ascii="Times New Roman" w:hAnsi="Times New Roman"/>
          <w:sz w:val="24"/>
          <w:szCs w:val="24"/>
          <w:lang w:val="sr-Cyrl-RS"/>
        </w:rPr>
        <w:tab/>
        <w:t>Крајњи циљ је да се усвајањем и применом ов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="00B57ED1">
        <w:rPr>
          <w:rFonts w:ascii="Times New Roman" w:hAnsi="Times New Roman"/>
          <w:sz w:val="24"/>
          <w:szCs w:val="24"/>
          <w:lang w:val="sr-Cyrl-RS"/>
        </w:rPr>
        <w:t>о</w:t>
      </w:r>
      <w:r w:rsidRPr="00346CCD">
        <w:rPr>
          <w:rFonts w:ascii="Times New Roman" w:hAnsi="Times New Roman"/>
          <w:sz w:val="24"/>
          <w:szCs w:val="24"/>
          <w:lang w:val="sr-Cyrl-RS"/>
        </w:rPr>
        <w:t xml:space="preserve">длуке </w:t>
      </w:r>
      <w:r w:rsidRPr="004836C1">
        <w:rPr>
          <w:rFonts w:ascii="Times New Roman" w:hAnsi="Times New Roman"/>
          <w:sz w:val="24"/>
          <w:szCs w:val="24"/>
          <w:lang w:val="sr-Cyrl-RS"/>
        </w:rPr>
        <w:t>створи свест о обавези поштовања стандарда етичког понашања у политичком животу, као и услови за изградњу поверења између грађана и локалне самоуправе и на тај начин обезбеди законитост рада локалних функционера.</w:t>
      </w:r>
    </w:p>
    <w:p w14:paraId="5D5E34AF" w14:textId="77777777" w:rsidR="00490AF5" w:rsidRPr="004836C1" w:rsidRDefault="00490AF5" w:rsidP="00490A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36C1">
        <w:rPr>
          <w:rFonts w:ascii="Times New Roman" w:hAnsi="Times New Roman"/>
          <w:sz w:val="24"/>
          <w:szCs w:val="24"/>
          <w:lang w:val="sr-Cyrl-RS"/>
        </w:rPr>
        <w:tab/>
        <w:t>Спровођење Кодекса не изискује посебна финансијска средства.</w:t>
      </w:r>
    </w:p>
    <w:p w14:paraId="70761D42" w14:textId="77777777" w:rsidR="00490AF5" w:rsidRPr="00346CCD" w:rsidRDefault="00490AF5" w:rsidP="004836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sectPr w:rsidR="00490AF5" w:rsidRPr="00346CCD" w:rsidSect="00D56514"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A79B" w14:textId="77777777" w:rsidR="007C4E97" w:rsidRDefault="007C4E97" w:rsidP="004C347B">
      <w:pPr>
        <w:spacing w:after="0" w:line="240" w:lineRule="auto"/>
      </w:pPr>
      <w:r>
        <w:separator/>
      </w:r>
    </w:p>
  </w:endnote>
  <w:endnote w:type="continuationSeparator" w:id="0">
    <w:p w14:paraId="72F0C69B" w14:textId="77777777" w:rsidR="007C4E97" w:rsidRDefault="007C4E97" w:rsidP="004C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88241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864E8" w14:textId="63C304A0" w:rsidR="00FD651E" w:rsidRDefault="00FD651E" w:rsidP="00900C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24AA3B" w14:textId="77777777" w:rsidR="00FD651E" w:rsidRDefault="00FD6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46646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F412A" w14:textId="5FD110DB" w:rsidR="00FD651E" w:rsidRDefault="00FD651E" w:rsidP="00900CA3">
        <w:pPr>
          <w:pStyle w:val="Footer"/>
          <w:framePr w:wrap="none" w:vAnchor="text" w:hAnchor="margin" w:xAlign="center" w:y="1"/>
          <w:rPr>
            <w:rStyle w:val="PageNumber"/>
          </w:rPr>
        </w:pPr>
        <w:r w:rsidRPr="00FD651E">
          <w:rPr>
            <w:rStyle w:val="PageNumber"/>
            <w:sz w:val="20"/>
            <w:szCs w:val="20"/>
          </w:rPr>
          <w:fldChar w:fldCharType="begin"/>
        </w:r>
        <w:r w:rsidRPr="00FD651E">
          <w:rPr>
            <w:rStyle w:val="PageNumber"/>
            <w:sz w:val="20"/>
            <w:szCs w:val="20"/>
          </w:rPr>
          <w:instrText xml:space="preserve"> PAGE </w:instrText>
        </w:r>
        <w:r w:rsidRPr="00FD651E">
          <w:rPr>
            <w:rStyle w:val="PageNumber"/>
            <w:sz w:val="20"/>
            <w:szCs w:val="20"/>
          </w:rPr>
          <w:fldChar w:fldCharType="separate"/>
        </w:r>
        <w:r w:rsidRPr="00FD651E">
          <w:rPr>
            <w:rStyle w:val="PageNumber"/>
            <w:noProof/>
            <w:sz w:val="20"/>
            <w:szCs w:val="20"/>
          </w:rPr>
          <w:t>1</w:t>
        </w:r>
        <w:r w:rsidRPr="00FD651E">
          <w:rPr>
            <w:rStyle w:val="PageNumber"/>
            <w:sz w:val="20"/>
            <w:szCs w:val="20"/>
          </w:rPr>
          <w:fldChar w:fldCharType="end"/>
        </w:r>
      </w:p>
    </w:sdtContent>
  </w:sdt>
  <w:sdt>
    <w:sdtPr>
      <w:rPr>
        <w:sz w:val="24"/>
        <w:szCs w:val="24"/>
      </w:rPr>
      <w:id w:val="649026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8F49E" w14:textId="77777777" w:rsidR="00FD651E" w:rsidRDefault="00FD651E">
        <w:pPr>
          <w:pStyle w:val="Footer"/>
          <w:jc w:val="center"/>
          <w:rPr>
            <w:sz w:val="20"/>
            <w:szCs w:val="20"/>
          </w:rPr>
        </w:pPr>
      </w:p>
      <w:p w14:paraId="4043D7C5" w14:textId="4DEFF64E" w:rsidR="00030749" w:rsidRPr="00030749" w:rsidRDefault="007C4E97">
        <w:pPr>
          <w:pStyle w:val="Footer"/>
          <w:jc w:val="center"/>
          <w:rPr>
            <w:sz w:val="24"/>
            <w:szCs w:val="24"/>
          </w:rPr>
        </w:pPr>
      </w:p>
    </w:sdtContent>
  </w:sdt>
  <w:p w14:paraId="05B97AC9" w14:textId="77777777" w:rsidR="00030749" w:rsidRPr="00030749" w:rsidRDefault="00030749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B35B" w14:textId="77777777" w:rsidR="007C4E97" w:rsidRDefault="007C4E97" w:rsidP="004C347B">
      <w:pPr>
        <w:spacing w:after="0" w:line="240" w:lineRule="auto"/>
      </w:pPr>
      <w:r>
        <w:separator/>
      </w:r>
    </w:p>
  </w:footnote>
  <w:footnote w:type="continuationSeparator" w:id="0">
    <w:p w14:paraId="7E2443A9" w14:textId="77777777" w:rsidR="007C4E97" w:rsidRDefault="007C4E97" w:rsidP="004C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0D6E"/>
    <w:multiLevelType w:val="hybridMultilevel"/>
    <w:tmpl w:val="C140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DB7"/>
    <w:multiLevelType w:val="hybridMultilevel"/>
    <w:tmpl w:val="3D9A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B0A"/>
    <w:multiLevelType w:val="hybridMultilevel"/>
    <w:tmpl w:val="5F0E15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C3C1F"/>
    <w:multiLevelType w:val="hybridMultilevel"/>
    <w:tmpl w:val="721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5B71"/>
    <w:multiLevelType w:val="hybridMultilevel"/>
    <w:tmpl w:val="A3321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5FC"/>
    <w:multiLevelType w:val="hybridMultilevel"/>
    <w:tmpl w:val="5D10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72D4"/>
    <w:multiLevelType w:val="hybridMultilevel"/>
    <w:tmpl w:val="0700D4AC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7" w15:restartNumberingAfterBreak="0">
    <w:nsid w:val="34863381"/>
    <w:multiLevelType w:val="hybridMultilevel"/>
    <w:tmpl w:val="4D2A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46B75"/>
    <w:multiLevelType w:val="hybridMultilevel"/>
    <w:tmpl w:val="35A44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51AD3"/>
    <w:multiLevelType w:val="hybridMultilevel"/>
    <w:tmpl w:val="C4F6AA48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A7CFB"/>
    <w:multiLevelType w:val="hybridMultilevel"/>
    <w:tmpl w:val="1734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22EEB"/>
    <w:multiLevelType w:val="hybridMultilevel"/>
    <w:tmpl w:val="DB5E2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A6FAA"/>
    <w:multiLevelType w:val="hybridMultilevel"/>
    <w:tmpl w:val="3108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66F85"/>
    <w:multiLevelType w:val="hybridMultilevel"/>
    <w:tmpl w:val="FBC6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7B"/>
    <w:rsid w:val="00002653"/>
    <w:rsid w:val="00004B12"/>
    <w:rsid w:val="0002174E"/>
    <w:rsid w:val="00030749"/>
    <w:rsid w:val="000452D0"/>
    <w:rsid w:val="000519F5"/>
    <w:rsid w:val="00053F9C"/>
    <w:rsid w:val="00092A1E"/>
    <w:rsid w:val="0009665B"/>
    <w:rsid w:val="00096C61"/>
    <w:rsid w:val="000C0516"/>
    <w:rsid w:val="000C54AA"/>
    <w:rsid w:val="000D5ACD"/>
    <w:rsid w:val="000F5A04"/>
    <w:rsid w:val="00105D65"/>
    <w:rsid w:val="001272E7"/>
    <w:rsid w:val="00127D43"/>
    <w:rsid w:val="001619C1"/>
    <w:rsid w:val="00165E79"/>
    <w:rsid w:val="001A7AC0"/>
    <w:rsid w:val="001D5974"/>
    <w:rsid w:val="001D5A9C"/>
    <w:rsid w:val="00214851"/>
    <w:rsid w:val="002233E7"/>
    <w:rsid w:val="00224085"/>
    <w:rsid w:val="00231983"/>
    <w:rsid w:val="00253550"/>
    <w:rsid w:val="0027343E"/>
    <w:rsid w:val="00277B24"/>
    <w:rsid w:val="002804FD"/>
    <w:rsid w:val="00286371"/>
    <w:rsid w:val="00290C16"/>
    <w:rsid w:val="002910E3"/>
    <w:rsid w:val="00291F70"/>
    <w:rsid w:val="00293080"/>
    <w:rsid w:val="002A783D"/>
    <w:rsid w:val="002B3802"/>
    <w:rsid w:val="002C081E"/>
    <w:rsid w:val="002C17AC"/>
    <w:rsid w:val="002D4A7A"/>
    <w:rsid w:val="002D5D8E"/>
    <w:rsid w:val="002E544B"/>
    <w:rsid w:val="002F1F60"/>
    <w:rsid w:val="003018D1"/>
    <w:rsid w:val="00303D7A"/>
    <w:rsid w:val="00306C77"/>
    <w:rsid w:val="00337EA1"/>
    <w:rsid w:val="00340267"/>
    <w:rsid w:val="00346CCD"/>
    <w:rsid w:val="00350B2E"/>
    <w:rsid w:val="00354E06"/>
    <w:rsid w:val="00360373"/>
    <w:rsid w:val="00363A0A"/>
    <w:rsid w:val="00377CC6"/>
    <w:rsid w:val="00385D1F"/>
    <w:rsid w:val="003A3AA5"/>
    <w:rsid w:val="003B1F1B"/>
    <w:rsid w:val="003D223B"/>
    <w:rsid w:val="003E0D6E"/>
    <w:rsid w:val="003F03A0"/>
    <w:rsid w:val="004051D6"/>
    <w:rsid w:val="00412A21"/>
    <w:rsid w:val="004250BC"/>
    <w:rsid w:val="00436A6C"/>
    <w:rsid w:val="00452E18"/>
    <w:rsid w:val="00465AE8"/>
    <w:rsid w:val="00466FBB"/>
    <w:rsid w:val="004674BA"/>
    <w:rsid w:val="004836C1"/>
    <w:rsid w:val="00483CCE"/>
    <w:rsid w:val="00490AF5"/>
    <w:rsid w:val="004A5B42"/>
    <w:rsid w:val="004B4B94"/>
    <w:rsid w:val="004C347B"/>
    <w:rsid w:val="004C6B0A"/>
    <w:rsid w:val="004D4512"/>
    <w:rsid w:val="004E39EA"/>
    <w:rsid w:val="004F3A3A"/>
    <w:rsid w:val="004F6F45"/>
    <w:rsid w:val="005209F4"/>
    <w:rsid w:val="005312F2"/>
    <w:rsid w:val="00537E83"/>
    <w:rsid w:val="0056351B"/>
    <w:rsid w:val="0056716E"/>
    <w:rsid w:val="00572E41"/>
    <w:rsid w:val="00573902"/>
    <w:rsid w:val="0057799F"/>
    <w:rsid w:val="0058514D"/>
    <w:rsid w:val="005864EE"/>
    <w:rsid w:val="00594E86"/>
    <w:rsid w:val="005B2891"/>
    <w:rsid w:val="005D385B"/>
    <w:rsid w:val="005E3A83"/>
    <w:rsid w:val="006055A7"/>
    <w:rsid w:val="00610502"/>
    <w:rsid w:val="00614936"/>
    <w:rsid w:val="00630E67"/>
    <w:rsid w:val="00634B55"/>
    <w:rsid w:val="006356EA"/>
    <w:rsid w:val="006406A2"/>
    <w:rsid w:val="00640A68"/>
    <w:rsid w:val="006414CB"/>
    <w:rsid w:val="00643782"/>
    <w:rsid w:val="006440C6"/>
    <w:rsid w:val="00653271"/>
    <w:rsid w:val="006553F1"/>
    <w:rsid w:val="006621B1"/>
    <w:rsid w:val="00666893"/>
    <w:rsid w:val="006716E2"/>
    <w:rsid w:val="00674821"/>
    <w:rsid w:val="006819E2"/>
    <w:rsid w:val="00687FB2"/>
    <w:rsid w:val="006A36F6"/>
    <w:rsid w:val="006A5961"/>
    <w:rsid w:val="006B0476"/>
    <w:rsid w:val="006B6954"/>
    <w:rsid w:val="006C394F"/>
    <w:rsid w:val="006F3E44"/>
    <w:rsid w:val="00715DA7"/>
    <w:rsid w:val="00721EAD"/>
    <w:rsid w:val="007260BA"/>
    <w:rsid w:val="00730242"/>
    <w:rsid w:val="00743F2D"/>
    <w:rsid w:val="0076014B"/>
    <w:rsid w:val="00762743"/>
    <w:rsid w:val="007B3BBE"/>
    <w:rsid w:val="007B484D"/>
    <w:rsid w:val="007C4E97"/>
    <w:rsid w:val="007D17D8"/>
    <w:rsid w:val="007D1C99"/>
    <w:rsid w:val="007D43D0"/>
    <w:rsid w:val="007E7D29"/>
    <w:rsid w:val="00801F85"/>
    <w:rsid w:val="008142BA"/>
    <w:rsid w:val="00814465"/>
    <w:rsid w:val="00822912"/>
    <w:rsid w:val="00824E94"/>
    <w:rsid w:val="008275FC"/>
    <w:rsid w:val="0082761A"/>
    <w:rsid w:val="00833144"/>
    <w:rsid w:val="008362DA"/>
    <w:rsid w:val="0083713C"/>
    <w:rsid w:val="00843AE2"/>
    <w:rsid w:val="008642E0"/>
    <w:rsid w:val="008700D6"/>
    <w:rsid w:val="00881C93"/>
    <w:rsid w:val="00881FDE"/>
    <w:rsid w:val="008B1140"/>
    <w:rsid w:val="008B2968"/>
    <w:rsid w:val="008C2501"/>
    <w:rsid w:val="008C3E29"/>
    <w:rsid w:val="008F4025"/>
    <w:rsid w:val="008F55AD"/>
    <w:rsid w:val="00903E12"/>
    <w:rsid w:val="009231ED"/>
    <w:rsid w:val="009237A6"/>
    <w:rsid w:val="009624C9"/>
    <w:rsid w:val="009630FA"/>
    <w:rsid w:val="009761D1"/>
    <w:rsid w:val="0098309D"/>
    <w:rsid w:val="009A0FE0"/>
    <w:rsid w:val="009A5A8C"/>
    <w:rsid w:val="009C6667"/>
    <w:rsid w:val="009E347C"/>
    <w:rsid w:val="009E5788"/>
    <w:rsid w:val="009F4623"/>
    <w:rsid w:val="009F474F"/>
    <w:rsid w:val="009F7763"/>
    <w:rsid w:val="00A05B3C"/>
    <w:rsid w:val="00A268AC"/>
    <w:rsid w:val="00A4668D"/>
    <w:rsid w:val="00A72646"/>
    <w:rsid w:val="00A74AA5"/>
    <w:rsid w:val="00A83CCD"/>
    <w:rsid w:val="00A85B85"/>
    <w:rsid w:val="00AA2D9E"/>
    <w:rsid w:val="00AB1129"/>
    <w:rsid w:val="00AB6871"/>
    <w:rsid w:val="00AC59F3"/>
    <w:rsid w:val="00AD1631"/>
    <w:rsid w:val="00AD3A9B"/>
    <w:rsid w:val="00AD560F"/>
    <w:rsid w:val="00AF0B56"/>
    <w:rsid w:val="00B050F2"/>
    <w:rsid w:val="00B20CA6"/>
    <w:rsid w:val="00B213FF"/>
    <w:rsid w:val="00B231F8"/>
    <w:rsid w:val="00B37EB0"/>
    <w:rsid w:val="00B41FAB"/>
    <w:rsid w:val="00B5474C"/>
    <w:rsid w:val="00B55907"/>
    <w:rsid w:val="00B579F7"/>
    <w:rsid w:val="00B57ED1"/>
    <w:rsid w:val="00B75793"/>
    <w:rsid w:val="00B81B58"/>
    <w:rsid w:val="00BA5775"/>
    <w:rsid w:val="00BB456A"/>
    <w:rsid w:val="00BC3C32"/>
    <w:rsid w:val="00BC624B"/>
    <w:rsid w:val="00BD6762"/>
    <w:rsid w:val="00BE5165"/>
    <w:rsid w:val="00BF4183"/>
    <w:rsid w:val="00C01623"/>
    <w:rsid w:val="00C0636F"/>
    <w:rsid w:val="00C06C62"/>
    <w:rsid w:val="00C17540"/>
    <w:rsid w:val="00C438AC"/>
    <w:rsid w:val="00C46473"/>
    <w:rsid w:val="00C56C5D"/>
    <w:rsid w:val="00C65D34"/>
    <w:rsid w:val="00C74546"/>
    <w:rsid w:val="00C91AD1"/>
    <w:rsid w:val="00C95F08"/>
    <w:rsid w:val="00CB39E9"/>
    <w:rsid w:val="00CB4145"/>
    <w:rsid w:val="00CF10C2"/>
    <w:rsid w:val="00CF1D8A"/>
    <w:rsid w:val="00CF28FD"/>
    <w:rsid w:val="00CF5255"/>
    <w:rsid w:val="00CF7EDB"/>
    <w:rsid w:val="00D22216"/>
    <w:rsid w:val="00D27775"/>
    <w:rsid w:val="00D31367"/>
    <w:rsid w:val="00D32FAF"/>
    <w:rsid w:val="00D50B76"/>
    <w:rsid w:val="00D51BCE"/>
    <w:rsid w:val="00D56514"/>
    <w:rsid w:val="00D811FB"/>
    <w:rsid w:val="00D81A5C"/>
    <w:rsid w:val="00D93E60"/>
    <w:rsid w:val="00D9438A"/>
    <w:rsid w:val="00D95523"/>
    <w:rsid w:val="00D95D6F"/>
    <w:rsid w:val="00DA4C59"/>
    <w:rsid w:val="00DC5AA1"/>
    <w:rsid w:val="00DD32AF"/>
    <w:rsid w:val="00DD50CE"/>
    <w:rsid w:val="00E171D5"/>
    <w:rsid w:val="00E23907"/>
    <w:rsid w:val="00E37277"/>
    <w:rsid w:val="00E40509"/>
    <w:rsid w:val="00E40693"/>
    <w:rsid w:val="00E4356C"/>
    <w:rsid w:val="00E43E7F"/>
    <w:rsid w:val="00E52F82"/>
    <w:rsid w:val="00E57733"/>
    <w:rsid w:val="00E64A6D"/>
    <w:rsid w:val="00E671EF"/>
    <w:rsid w:val="00E67ED4"/>
    <w:rsid w:val="00E73D29"/>
    <w:rsid w:val="00E91603"/>
    <w:rsid w:val="00E94750"/>
    <w:rsid w:val="00E95DB5"/>
    <w:rsid w:val="00EA5D44"/>
    <w:rsid w:val="00EB198D"/>
    <w:rsid w:val="00EB3AAB"/>
    <w:rsid w:val="00ED2070"/>
    <w:rsid w:val="00ED53B3"/>
    <w:rsid w:val="00EE05FA"/>
    <w:rsid w:val="00F013A8"/>
    <w:rsid w:val="00F10C86"/>
    <w:rsid w:val="00F16B4F"/>
    <w:rsid w:val="00F2689F"/>
    <w:rsid w:val="00F446C5"/>
    <w:rsid w:val="00F6286F"/>
    <w:rsid w:val="00F71A68"/>
    <w:rsid w:val="00F7252A"/>
    <w:rsid w:val="00F778C8"/>
    <w:rsid w:val="00FD651E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0936"/>
  <w15:docId w15:val="{6BE5C8B7-4D1D-4884-BDC0-A1CCCCD2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7B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A7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4C34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C347B"/>
  </w:style>
  <w:style w:type="character" w:styleId="FootnoteReference">
    <w:name w:val="footnote reference"/>
    <w:basedOn w:val="DefaultParagraphFont"/>
    <w:uiPriority w:val="99"/>
    <w:semiHidden/>
    <w:unhideWhenUsed/>
    <w:rsid w:val="004C34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C347B"/>
    <w:pPr>
      <w:ind w:left="720"/>
      <w:contextualSpacing/>
    </w:pPr>
  </w:style>
  <w:style w:type="paragraph" w:customStyle="1" w:styleId="TableContents">
    <w:name w:val="Table Contents"/>
    <w:basedOn w:val="Normal"/>
    <w:rsid w:val="005E3A83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3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0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4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0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E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E67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FD651E"/>
  </w:style>
  <w:style w:type="paragraph" w:styleId="NoSpacing">
    <w:name w:val="No Spacing"/>
    <w:uiPriority w:val="1"/>
    <w:qFormat/>
    <w:rsid w:val="00AC59F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FA96-DFC4-4F33-ABCA-F47DA623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Radmila</dc:creator>
  <cp:lastModifiedBy>Suzana</cp:lastModifiedBy>
  <cp:revision>20</cp:revision>
  <cp:lastPrinted>2024-07-29T09:13:00Z</cp:lastPrinted>
  <dcterms:created xsi:type="dcterms:W3CDTF">2021-01-21T07:30:00Z</dcterms:created>
  <dcterms:modified xsi:type="dcterms:W3CDTF">2024-07-29T09:14:00Z</dcterms:modified>
</cp:coreProperties>
</file>