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E0B4" w14:textId="693E3EFC" w:rsidR="00513B3B" w:rsidRPr="00513B3B" w:rsidRDefault="00513B3B" w:rsidP="00513B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3B3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4D87EE2" wp14:editId="3088A29F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  <w:r w:rsidRPr="00513B3B">
        <w:rPr>
          <w:rFonts w:ascii="Calibri" w:eastAsia="Calibri" w:hAnsi="Calibri" w:cs="Times New Roman"/>
        </w:rPr>
        <w:tab/>
      </w:r>
    </w:p>
    <w:p w14:paraId="39AD37F3" w14:textId="77777777" w:rsidR="00513B3B" w:rsidRPr="00513B3B" w:rsidRDefault="00513B3B" w:rsidP="00513B3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13B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РЕПУБЛИКА СРБИЈА</w:t>
      </w:r>
      <w:r w:rsidRPr="00513B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54847F5" w14:textId="77777777" w:rsidR="00513B3B" w:rsidRPr="00C83BE9" w:rsidRDefault="00513B3B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ОПШТИНА ЛАПОВО</w:t>
      </w:r>
    </w:p>
    <w:p w14:paraId="00FD6450" w14:textId="77777777" w:rsidR="00513B3B" w:rsidRPr="00C83BE9" w:rsidRDefault="00513B3B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СКУПШТИНА ОПШТИНЕ</w:t>
      </w:r>
    </w:p>
    <w:p w14:paraId="13FE1088" w14:textId="2B16153F" w:rsidR="00513B3B" w:rsidRPr="00C83BE9" w:rsidRDefault="00513B3B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Број: </w:t>
      </w:r>
      <w:r w:rsidR="00F265CC" w:rsidRPr="00F265C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001390403 2025 08233 001 000 060 107 04 0</w:t>
      </w:r>
      <w:r w:rsidR="0014418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60</w:t>
      </w:r>
    </w:p>
    <w:p w14:paraId="14CCDF1E" w14:textId="204130DC" w:rsidR="00513B3B" w:rsidRPr="00C83BE9" w:rsidRDefault="00513B3B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Датум: </w:t>
      </w:r>
      <w:r w:rsidR="00C83BE9"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25. 03.</w:t>
      </w: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2025. године</w:t>
      </w:r>
    </w:p>
    <w:p w14:paraId="1298393C" w14:textId="1B7ADAF7" w:rsidR="00513B3B" w:rsidRPr="00C83BE9" w:rsidRDefault="00513B3B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3BE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 А П О В О</w:t>
      </w:r>
    </w:p>
    <w:p w14:paraId="532EE6A8" w14:textId="77777777" w:rsidR="007904C6" w:rsidRPr="00C83BE9" w:rsidRDefault="007904C6" w:rsidP="00513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9132BB8" w14:textId="77777777" w:rsidR="00513B3B" w:rsidRPr="00C83BE9" w:rsidRDefault="00513B3B" w:rsidP="00513B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C9D082" w14:textId="0532ABF6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BE9">
        <w:rPr>
          <w:rFonts w:ascii="Times New Roman" w:hAnsi="Times New Roman" w:cs="Times New Roman"/>
          <w:sz w:val="24"/>
          <w:szCs w:val="24"/>
        </w:rPr>
        <w:t>На основу члана 38. и 39. Закона о правима пацијената („Сл. гласник РС“, бр. 45/13</w:t>
      </w:r>
      <w:r w:rsidRPr="00C83BE9">
        <w:t xml:space="preserve"> </w:t>
      </w:r>
      <w:r w:rsidRPr="00C83BE9">
        <w:rPr>
          <w:rFonts w:ascii="Times New Roman" w:hAnsi="Times New Roman" w:cs="Times New Roman"/>
          <w:sz w:val="24"/>
          <w:szCs w:val="24"/>
        </w:rPr>
        <w:t xml:space="preserve">и 25/2019 - други закон), и члана 37. став 1. тачка 57. Статута општине Лапово („Службени гласник општине Лапово“, бр. 2/19), Скупштина општине Лапово, на седници одржаној дана </w:t>
      </w:r>
      <w:r w:rsidR="00C83BE9" w:rsidRPr="00C83BE9">
        <w:rPr>
          <w:rFonts w:ascii="Times New Roman" w:hAnsi="Times New Roman" w:cs="Times New Roman"/>
          <w:sz w:val="24"/>
          <w:szCs w:val="24"/>
        </w:rPr>
        <w:t xml:space="preserve">25. марта </w:t>
      </w:r>
      <w:r w:rsidRPr="00C83BE9">
        <w:rPr>
          <w:rFonts w:ascii="Times New Roman" w:hAnsi="Times New Roman" w:cs="Times New Roman"/>
          <w:sz w:val="24"/>
          <w:szCs w:val="24"/>
        </w:rPr>
        <w:t xml:space="preserve">2025. године, донело </w:t>
      </w:r>
      <w:r w:rsidRPr="00513B3B">
        <w:rPr>
          <w:rFonts w:ascii="Times New Roman" w:hAnsi="Times New Roman" w:cs="Times New Roman"/>
          <w:sz w:val="24"/>
          <w:szCs w:val="24"/>
        </w:rPr>
        <w:t>је</w:t>
      </w:r>
    </w:p>
    <w:p w14:paraId="465A86C4" w14:textId="77777777" w:rsidR="00513B3B" w:rsidRPr="00513B3B" w:rsidRDefault="00513B3B" w:rsidP="00513B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510D60" w14:textId="77777777" w:rsidR="00513B3B" w:rsidRPr="007904C6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C6">
        <w:rPr>
          <w:rFonts w:ascii="Times New Roman" w:hAnsi="Times New Roman" w:cs="Times New Roman"/>
          <w:b/>
          <w:bCs/>
          <w:sz w:val="24"/>
          <w:szCs w:val="24"/>
        </w:rPr>
        <w:t>О  Д  Л  У  К  У</w:t>
      </w:r>
    </w:p>
    <w:p w14:paraId="4C7B0958" w14:textId="4953AC53" w:rsid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C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904C6">
        <w:t xml:space="preserve"> </w:t>
      </w:r>
      <w:r w:rsidRPr="007904C6">
        <w:rPr>
          <w:rFonts w:ascii="Times New Roman" w:hAnsi="Times New Roman" w:cs="Times New Roman"/>
          <w:b/>
          <w:bCs/>
          <w:sz w:val="24"/>
          <w:szCs w:val="24"/>
        </w:rPr>
        <w:t>ОРГАНИЗОВАЊУ, ФИНАНСИРАЊУ И УСЛОВИМА</w:t>
      </w:r>
      <w:r w:rsidRPr="00513B3B">
        <w:rPr>
          <w:rFonts w:ascii="Times New Roman" w:hAnsi="Times New Roman" w:cs="Times New Roman"/>
          <w:b/>
          <w:bCs/>
          <w:sz w:val="24"/>
          <w:szCs w:val="24"/>
        </w:rPr>
        <w:t xml:space="preserve"> РАДА САВЕТНИКА ЗА ЗАШТИТУ ПРАВА ПАЦИЈЕНАТА НА ТЕРИТОРИЈИ ОПШТИНЕ ЛАПОВО</w:t>
      </w:r>
    </w:p>
    <w:p w14:paraId="2A06B835" w14:textId="77777777" w:rsidR="007904C6" w:rsidRDefault="007904C6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5EE1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25D58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14:paraId="6C63D3C8" w14:textId="129AB6FA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Послови заштите права пацијената на територији општине Лапово организују се у складу са потребама пацијената и капацитетима здравствених установа и служби са територије општине Лапово, а у сврху за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13B3B">
        <w:rPr>
          <w:rFonts w:ascii="Times New Roman" w:hAnsi="Times New Roman" w:cs="Times New Roman"/>
          <w:sz w:val="24"/>
          <w:szCs w:val="24"/>
        </w:rPr>
        <w:t>тите права пацијената.</w:t>
      </w:r>
    </w:p>
    <w:p w14:paraId="4CC07F30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2.</w:t>
      </w:r>
    </w:p>
    <w:p w14:paraId="0FDC450F" w14:textId="04982745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Послове Саветника за заштиту права пацијената (даље: Саветник пацијената) обавља дипломирани правник са положеним стручним испитом за рад у органима државне управе са најмање три године радног искуства у струци и познавања прописа из области здравства.</w:t>
      </w:r>
    </w:p>
    <w:p w14:paraId="5C273A69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520427" w14:textId="67F8BEC2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3.</w:t>
      </w:r>
    </w:p>
    <w:p w14:paraId="35760C62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 xml:space="preserve">Саветник пацијената обавља послове заштите права пацијената по поднетим приговорима и пружа потребне информације и савете у вези са правима пацијената. </w:t>
      </w:r>
    </w:p>
    <w:p w14:paraId="0CC5D8A2" w14:textId="4AE10D48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У вршењу послова из своје надлежности, Саветник поступа на начин утврђен прописима који уређују начин поступања по приговору, обрасцу и садржају записника и извештаја Саветника.</w:t>
      </w:r>
    </w:p>
    <w:p w14:paraId="36C76BAF" w14:textId="77777777" w:rsidR="007904C6" w:rsidRPr="00513B3B" w:rsidRDefault="007904C6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467D7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4.</w:t>
      </w:r>
    </w:p>
    <w:p w14:paraId="32E0644B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 xml:space="preserve">Саветник пацијената послове из своје надлежности врши у седишту општине Лапово, ул. Његошева бр. 18. </w:t>
      </w:r>
    </w:p>
    <w:p w14:paraId="65746C22" w14:textId="66245A0F" w:rsidR="00513B3B" w:rsidRPr="00513B3B" w:rsidRDefault="0034097E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4097E">
        <w:rPr>
          <w:rFonts w:ascii="Times New Roman" w:hAnsi="Times New Roman" w:cs="Times New Roman"/>
          <w:sz w:val="24"/>
          <w:szCs w:val="24"/>
        </w:rPr>
        <w:t>ачелник Општинске управе општине Лапово</w:t>
      </w:r>
      <w:r w:rsidR="00513B3B" w:rsidRPr="00513B3B">
        <w:rPr>
          <w:rFonts w:ascii="Times New Roman" w:hAnsi="Times New Roman" w:cs="Times New Roman"/>
          <w:sz w:val="24"/>
          <w:szCs w:val="24"/>
        </w:rPr>
        <w:t>, посебним решењем одредиће лице запослено у Општин</w:t>
      </w:r>
      <w:r>
        <w:rPr>
          <w:rFonts w:ascii="Times New Roman" w:hAnsi="Times New Roman" w:cs="Times New Roman"/>
          <w:sz w:val="24"/>
          <w:szCs w:val="24"/>
        </w:rPr>
        <w:t>ској управи</w:t>
      </w:r>
      <w:r w:rsidR="00513B3B" w:rsidRPr="00513B3B">
        <w:rPr>
          <w:rFonts w:ascii="Times New Roman" w:hAnsi="Times New Roman" w:cs="Times New Roman"/>
          <w:sz w:val="24"/>
          <w:szCs w:val="24"/>
        </w:rPr>
        <w:t xml:space="preserve"> које ће обављати послове Саветника пацијената, по ступању на правну снагу ове Одлуке. </w:t>
      </w:r>
    </w:p>
    <w:p w14:paraId="26015CD4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5.</w:t>
      </w:r>
    </w:p>
    <w:p w14:paraId="1D52E910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Саветник пацијената има службену легитимацију којом се идентификује приликом доласка у здравствену установу, приватну праксу и друго правно лице које обавља одређене послове из здравствене делатности.</w:t>
      </w:r>
    </w:p>
    <w:p w14:paraId="10C3DF8F" w14:textId="668EEA1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Здравствена установа, приватна пракса и друго правно лице које обавља одређене послове из здравствене делатности, дужна су да на видном месту истакну име и презиме, радно време Саветника пацијента, као и адресу и број телефона на који се пацијент може обратити ради заштите својих права.</w:t>
      </w:r>
    </w:p>
    <w:p w14:paraId="2C0D8284" w14:textId="77777777" w:rsidR="00DF27AC" w:rsidRDefault="00DF27AC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43522" w14:textId="5727C716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 6.</w:t>
      </w:r>
    </w:p>
    <w:p w14:paraId="30573E6E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 xml:space="preserve">Пацијент, односно његов законски заступник приговор Саветнику подноси писмено или усмено на записник. </w:t>
      </w:r>
    </w:p>
    <w:p w14:paraId="0F052D4C" w14:textId="77777777" w:rsidR="005E602D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По приговору Саветник пацијената  одмах, а најкасније у року од пет радних дана од дана подношења приговора, утврђује све битне околности и чињенице у вези са наводима изнетим у приговору.</w:t>
      </w:r>
    </w:p>
    <w:p w14:paraId="1E02DD13" w14:textId="655BD4F2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7F6F2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7.</w:t>
      </w:r>
    </w:p>
    <w:p w14:paraId="53F981F9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У циљу ефикасног рада Саветника пацијената здравствена установа, приватна пракса и правна лица дужни су да Саветнику, у присуству здравственог радника, омогуће увид у медицинску документацију пацијената, која је у вези са наводима изнетим у приговору.</w:t>
      </w:r>
    </w:p>
    <w:p w14:paraId="25FC0234" w14:textId="2715064D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Здравствена установа, приватна пракса и правна лица обавезна су да на захтев Саветника у поступку по приговору без одлагања а најкасније у року од пет радних дана доставе Саветнику пацијента све тражене информације, податке и мишљења.</w:t>
      </w:r>
    </w:p>
    <w:p w14:paraId="6C9F7D6E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D4913" w14:textId="58EA142E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8.</w:t>
      </w:r>
    </w:p>
    <w:p w14:paraId="5D1942FB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Након утврђивања свих релевантних чињеница и околности Саветник пацијената сачињава Извештај који одмах а најкасније у року од три радна дана доставља подносиоцу приговора, руководиоцу организационе јединице и директору здравствене установе, односно оснивачу приватне праксе.</w:t>
      </w:r>
    </w:p>
    <w:p w14:paraId="2D2B724C" w14:textId="228F401D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Директор здравствене установе, односно оснивач приватне праксе обавезан је да у року од пет радних дана од добијања изв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3B3B">
        <w:rPr>
          <w:rFonts w:ascii="Times New Roman" w:hAnsi="Times New Roman" w:cs="Times New Roman"/>
          <w:sz w:val="24"/>
          <w:szCs w:val="24"/>
        </w:rPr>
        <w:t>штаја Саветника пацијента достави Саветнику обавештење о поступању и предузетим мерама у вези са приговором.</w:t>
      </w:r>
    </w:p>
    <w:p w14:paraId="0C961D41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CCA2A6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9.</w:t>
      </w:r>
    </w:p>
    <w:p w14:paraId="2388C0BA" w14:textId="54A766DE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Подносилац приговора који је незадовољан извештајем Саветника пацијената, може се у складу са Законом обратити Савету за здравље, здра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3B3B">
        <w:rPr>
          <w:rFonts w:ascii="Times New Roman" w:hAnsi="Times New Roman" w:cs="Times New Roman"/>
          <w:sz w:val="24"/>
          <w:szCs w:val="24"/>
        </w:rPr>
        <w:t>ственој инспекцији односно надлежном органу, организације здравственог осигурања код које је пацијент здравствено осигуран.</w:t>
      </w:r>
    </w:p>
    <w:p w14:paraId="35223D92" w14:textId="77777777" w:rsidR="005E602D" w:rsidRPr="00513B3B" w:rsidRDefault="005E602D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567450" w14:textId="3D9BCD69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10.</w:t>
      </w:r>
    </w:p>
    <w:p w14:paraId="1FB90B9D" w14:textId="77777777" w:rsidR="00513B3B" w:rsidRP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Саветник пацијената доставља месечни извештај о поднетим приговорима директору здравствене установе ради његовог информисања и предузимања одређених мера у оквиру његове надлежности.</w:t>
      </w:r>
    </w:p>
    <w:p w14:paraId="18FF44C1" w14:textId="08037AA2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Саветник пацијената доставља тромесечни, шестомесечни и годишњи извештај Савету за здравље.</w:t>
      </w:r>
    </w:p>
    <w:p w14:paraId="08844FA1" w14:textId="77777777" w:rsidR="007904C6" w:rsidRPr="00513B3B" w:rsidRDefault="007904C6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D54DE" w14:textId="77777777" w:rsidR="00513B3B" w:rsidRP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11.</w:t>
      </w:r>
    </w:p>
    <w:p w14:paraId="78AD7753" w14:textId="1B341052" w:rsidR="00513B3B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 xml:space="preserve">Материјално-техничка средства за рад Саветника пацијената обезбеђена су у оквиру Општинске управе </w:t>
      </w:r>
      <w:r w:rsidR="0034097E">
        <w:rPr>
          <w:rFonts w:ascii="Times New Roman" w:hAnsi="Times New Roman" w:cs="Times New Roman"/>
          <w:sz w:val="24"/>
          <w:szCs w:val="24"/>
        </w:rPr>
        <w:t>о</w:t>
      </w:r>
      <w:r w:rsidRPr="00513B3B">
        <w:rPr>
          <w:rFonts w:ascii="Times New Roman" w:hAnsi="Times New Roman" w:cs="Times New Roman"/>
          <w:sz w:val="24"/>
          <w:szCs w:val="24"/>
        </w:rPr>
        <w:t>пштине Лапово.</w:t>
      </w:r>
    </w:p>
    <w:p w14:paraId="3762CC4B" w14:textId="306633F3" w:rsidR="007904C6" w:rsidRDefault="007904C6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4C6">
        <w:rPr>
          <w:rFonts w:ascii="Times New Roman" w:hAnsi="Times New Roman" w:cs="Times New Roman"/>
          <w:sz w:val="24"/>
          <w:szCs w:val="24"/>
        </w:rPr>
        <w:t xml:space="preserve">Саветник пацијената </w:t>
      </w:r>
      <w:r>
        <w:rPr>
          <w:rFonts w:ascii="Times New Roman" w:hAnsi="Times New Roman" w:cs="Times New Roman"/>
          <w:sz w:val="24"/>
          <w:szCs w:val="24"/>
        </w:rPr>
        <w:t>не прима посебну новчану накнаду за свој рад.</w:t>
      </w:r>
    </w:p>
    <w:p w14:paraId="5BE3B16A" w14:textId="77777777" w:rsidR="007904C6" w:rsidRPr="00513B3B" w:rsidRDefault="007904C6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C7B193" w14:textId="77777777" w:rsidR="00513B3B" w:rsidRDefault="00513B3B" w:rsidP="00513B3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757070"/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12.</w:t>
      </w:r>
    </w:p>
    <w:bookmarkEnd w:id="0"/>
    <w:p w14:paraId="67E37CDD" w14:textId="2A88493A" w:rsidR="00F23916" w:rsidRDefault="00F23916" w:rsidP="00F2391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916">
        <w:rPr>
          <w:rFonts w:ascii="Times New Roman" w:hAnsi="Times New Roman" w:cs="Times New Roman"/>
          <w:sz w:val="24"/>
          <w:szCs w:val="24"/>
        </w:rPr>
        <w:t>Ступањем на снагу ове Одлуке престаје да важи Одлука о саветнику за заштиту права пацијената на територији општине Лапово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3916">
        <w:rPr>
          <w:rFonts w:ascii="Times New Roman" w:hAnsi="Times New Roman" w:cs="Times New Roman"/>
          <w:sz w:val="24"/>
          <w:szCs w:val="24"/>
        </w:rPr>
        <w:t>„Службен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3916">
        <w:rPr>
          <w:rFonts w:ascii="Times New Roman" w:hAnsi="Times New Roman" w:cs="Times New Roman"/>
          <w:sz w:val="24"/>
          <w:szCs w:val="24"/>
        </w:rPr>
        <w:t xml:space="preserve"> гласник општине Лапово“</w:t>
      </w:r>
      <w:r>
        <w:rPr>
          <w:rFonts w:ascii="Times New Roman" w:hAnsi="Times New Roman" w:cs="Times New Roman"/>
          <w:sz w:val="24"/>
          <w:szCs w:val="24"/>
        </w:rPr>
        <w:t>, број</w:t>
      </w:r>
      <w:r w:rsidR="00C84A33">
        <w:rPr>
          <w:rFonts w:ascii="Times New Roman" w:hAnsi="Times New Roman" w:cs="Times New Roman"/>
          <w:sz w:val="24"/>
          <w:szCs w:val="24"/>
        </w:rPr>
        <w:t xml:space="preserve"> 13/13)</w:t>
      </w:r>
      <w:r w:rsidRPr="00F23916">
        <w:rPr>
          <w:rFonts w:ascii="Times New Roman" w:hAnsi="Times New Roman" w:cs="Times New Roman"/>
          <w:sz w:val="24"/>
          <w:szCs w:val="24"/>
        </w:rPr>
        <w:t>.</w:t>
      </w:r>
    </w:p>
    <w:p w14:paraId="54B35503" w14:textId="77777777" w:rsidR="00C84A33" w:rsidRDefault="00C84A33" w:rsidP="00F2391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2ACD4" w14:textId="23F71856" w:rsidR="00C84A33" w:rsidRDefault="00C84A33" w:rsidP="00C84A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3B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3B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FB8645" w14:textId="5F891996" w:rsidR="00DB1BDE" w:rsidRDefault="00513B3B" w:rsidP="00513B3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3B">
        <w:rPr>
          <w:rFonts w:ascii="Times New Roman" w:hAnsi="Times New Roman" w:cs="Times New Roman"/>
          <w:sz w:val="24"/>
          <w:szCs w:val="24"/>
        </w:rPr>
        <w:t>Ова Одлука ступа на с</w:t>
      </w:r>
      <w:r w:rsidR="0034097E">
        <w:rPr>
          <w:rFonts w:ascii="Times New Roman" w:hAnsi="Times New Roman" w:cs="Times New Roman"/>
          <w:sz w:val="24"/>
          <w:szCs w:val="24"/>
        </w:rPr>
        <w:t>нагу наредног дана од дана</w:t>
      </w:r>
      <w:r w:rsidRPr="00513B3B">
        <w:rPr>
          <w:rFonts w:ascii="Times New Roman" w:hAnsi="Times New Roman" w:cs="Times New Roman"/>
          <w:sz w:val="24"/>
          <w:szCs w:val="24"/>
        </w:rPr>
        <w:t xml:space="preserve"> објављивања у „Службен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3B3B">
        <w:rPr>
          <w:rFonts w:ascii="Times New Roman" w:hAnsi="Times New Roman" w:cs="Times New Roman"/>
          <w:sz w:val="24"/>
          <w:szCs w:val="24"/>
        </w:rPr>
        <w:t>м гласнику општине Лапово“.</w:t>
      </w:r>
    </w:p>
    <w:p w14:paraId="0564D599" w14:textId="77777777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B7809" w14:textId="3D767B4C" w:rsidR="0034097E" w:rsidRPr="0034097E" w:rsidRDefault="0034097E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97E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</w:p>
    <w:p w14:paraId="5C175AAD" w14:textId="56EF7E7F" w:rsidR="0034097E" w:rsidRDefault="0034097E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97E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3CD4B204" w14:textId="46BE222A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16F84" w14:textId="0E8FCEA8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C33F" w14:textId="650A14E9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1245B" w14:textId="486C9E9C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94211" w14:textId="23F85DC5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0F02" w14:textId="77777777" w:rsidR="007904C6" w:rsidRDefault="007904C6" w:rsidP="0034097E">
      <w:pPr>
        <w:pStyle w:val="NoSpacing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F5C4D" w14:textId="746502AF" w:rsidR="0034097E" w:rsidRDefault="0034097E" w:rsidP="003409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б р а з л о ж е њ е</w:t>
      </w:r>
    </w:p>
    <w:p w14:paraId="52B92BC8" w14:textId="1A33B34F" w:rsidR="00B42D53" w:rsidRPr="00B42D53" w:rsidRDefault="0034097E" w:rsidP="00B42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Правни основ за доношење ове Одлуке налази се у </w:t>
      </w:r>
      <w:r w:rsidR="00B42D53">
        <w:rPr>
          <w:rFonts w:ascii="Times New Roman" w:hAnsi="Times New Roman" w:cs="Times New Roman"/>
          <w:sz w:val="24"/>
          <w:szCs w:val="24"/>
        </w:rPr>
        <w:t xml:space="preserve">одредбама чланова 38 - 41. Закона о правима пацијената којима је, поред права и обавеза Саветника </w:t>
      </w:r>
      <w:r w:rsidR="00B42D53" w:rsidRPr="00B42D53">
        <w:rPr>
          <w:rFonts w:ascii="Times New Roman" w:hAnsi="Times New Roman" w:cs="Times New Roman"/>
          <w:sz w:val="24"/>
          <w:szCs w:val="24"/>
        </w:rPr>
        <w:t>за заштиту права пацијената</w:t>
      </w:r>
      <w:r w:rsidR="00B42D53">
        <w:rPr>
          <w:rFonts w:ascii="Times New Roman" w:hAnsi="Times New Roman" w:cs="Times New Roman"/>
          <w:sz w:val="24"/>
          <w:szCs w:val="24"/>
        </w:rPr>
        <w:t>, прописано да з</w:t>
      </w:r>
      <w:r w:rsidR="00B42D53" w:rsidRPr="00B42D53">
        <w:rPr>
          <w:rFonts w:ascii="Times New Roman" w:hAnsi="Times New Roman" w:cs="Times New Roman"/>
          <w:sz w:val="24"/>
          <w:szCs w:val="24"/>
        </w:rPr>
        <w:t>аштиту права пацијената обезбеђује јединица локалне самоуправе, одређивањем лица које обавља послове саветника за заштиту права пацијената и образовањем Савета за здравље</w:t>
      </w:r>
      <w:r w:rsidR="00B42D53">
        <w:rPr>
          <w:rFonts w:ascii="Times New Roman" w:hAnsi="Times New Roman" w:cs="Times New Roman"/>
          <w:sz w:val="24"/>
          <w:szCs w:val="24"/>
        </w:rPr>
        <w:t>; да п</w:t>
      </w:r>
      <w:r w:rsidR="00B42D53" w:rsidRPr="00B42D53">
        <w:rPr>
          <w:rFonts w:ascii="Times New Roman" w:hAnsi="Times New Roman" w:cs="Times New Roman"/>
          <w:sz w:val="24"/>
          <w:szCs w:val="24"/>
        </w:rPr>
        <w:t>ослове саветника за заштиту права пацијената (у даљем тексту: саветник пацијената) обавља дипломирани правник са положеним стручним испитом за рад у органима државне управе, са најмање три године радног искуства у струци и познавањем прописа из области здравства</w:t>
      </w:r>
      <w:r w:rsidR="00B42D53">
        <w:rPr>
          <w:rFonts w:ascii="Times New Roman" w:hAnsi="Times New Roman" w:cs="Times New Roman"/>
          <w:sz w:val="24"/>
          <w:szCs w:val="24"/>
        </w:rPr>
        <w:t xml:space="preserve">, као и да </w:t>
      </w:r>
      <w:r w:rsidR="00B42D53" w:rsidRPr="00B42D53">
        <w:rPr>
          <w:rFonts w:ascii="Times New Roman" w:hAnsi="Times New Roman" w:cs="Times New Roman"/>
          <w:sz w:val="24"/>
          <w:szCs w:val="24"/>
        </w:rPr>
        <w:t>Одлуку о организовању, финансирању и условима рада саветника пацијената, у складу са потребама пацијената и капацитетима здравствене службе на територији јединице локалне самоуправе, доноси надлежни орган јединице локалне самоуправе</w:t>
      </w:r>
      <w:r w:rsidR="00943A19">
        <w:rPr>
          <w:rFonts w:ascii="Times New Roman" w:hAnsi="Times New Roman" w:cs="Times New Roman"/>
          <w:sz w:val="24"/>
          <w:szCs w:val="24"/>
        </w:rPr>
        <w:t xml:space="preserve">, док је чланом 37. тачка 57. Статута прописано да Скупштина општине у складу са законом </w:t>
      </w:r>
      <w:r w:rsidR="00943A19" w:rsidRPr="00943A19">
        <w:rPr>
          <w:rFonts w:ascii="Times New Roman" w:hAnsi="Times New Roman" w:cs="Times New Roman"/>
          <w:sz w:val="24"/>
          <w:szCs w:val="24"/>
        </w:rPr>
        <w:t>доноси одлуку о организовању, финансирању и условима рада саветника за заштиту права пацијената</w:t>
      </w:r>
      <w:r w:rsidR="00943A19">
        <w:rPr>
          <w:rFonts w:ascii="Times New Roman" w:hAnsi="Times New Roman" w:cs="Times New Roman"/>
          <w:sz w:val="24"/>
          <w:szCs w:val="24"/>
        </w:rPr>
        <w:t>.</w:t>
      </w:r>
    </w:p>
    <w:p w14:paraId="6F641D96" w14:textId="0589FEE6" w:rsidR="00943A19" w:rsidRDefault="00943A19" w:rsidP="00B42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обзиром на то да је </w:t>
      </w:r>
      <w:r w:rsidR="006D7789" w:rsidRPr="006D7789">
        <w:rPr>
          <w:rFonts w:ascii="Times New Roman" w:hAnsi="Times New Roman" w:cs="Times New Roman"/>
          <w:sz w:val="24"/>
          <w:szCs w:val="24"/>
        </w:rPr>
        <w:t xml:space="preserve">Одлука о саветнику за заштиту </w:t>
      </w:r>
      <w:r w:rsidR="006D7789" w:rsidRPr="001B0031">
        <w:rPr>
          <w:rFonts w:ascii="Times New Roman" w:hAnsi="Times New Roman" w:cs="Times New Roman"/>
          <w:sz w:val="24"/>
          <w:szCs w:val="24"/>
        </w:rPr>
        <w:t xml:space="preserve">права пацијената на територији општине Лапово </w:t>
      </w:r>
      <w:r w:rsidRPr="001B0031">
        <w:rPr>
          <w:rFonts w:ascii="Times New Roman" w:hAnsi="Times New Roman" w:cs="Times New Roman"/>
          <w:sz w:val="24"/>
          <w:szCs w:val="24"/>
        </w:rPr>
        <w:t xml:space="preserve">(„Службени гласник општине Лапово“, број </w:t>
      </w:r>
      <w:r w:rsidR="00264DAC" w:rsidRPr="001B0031">
        <w:rPr>
          <w:rFonts w:ascii="Times New Roman" w:hAnsi="Times New Roman" w:cs="Times New Roman"/>
          <w:sz w:val="24"/>
          <w:szCs w:val="24"/>
        </w:rPr>
        <w:t>13/13</w:t>
      </w:r>
      <w:r w:rsidRPr="001B0031">
        <w:rPr>
          <w:rFonts w:ascii="Times New Roman" w:hAnsi="Times New Roman" w:cs="Times New Roman"/>
          <w:sz w:val="24"/>
          <w:szCs w:val="24"/>
        </w:rPr>
        <w:t>)</w:t>
      </w:r>
      <w:r w:rsidR="00264DAC" w:rsidRPr="001B0031">
        <w:rPr>
          <w:rFonts w:ascii="Times New Roman" w:hAnsi="Times New Roman" w:cs="Times New Roman"/>
          <w:sz w:val="24"/>
          <w:szCs w:val="24"/>
        </w:rPr>
        <w:t xml:space="preserve"> п</w:t>
      </w:r>
      <w:r w:rsidRPr="001B0031">
        <w:rPr>
          <w:rFonts w:ascii="Times New Roman" w:hAnsi="Times New Roman" w:cs="Times New Roman"/>
          <w:sz w:val="24"/>
          <w:szCs w:val="24"/>
        </w:rPr>
        <w:t>ретходно донета од стране Општинског већа</w:t>
      </w:r>
      <w:r w:rsidR="00264DAC" w:rsidRPr="001B0031">
        <w:rPr>
          <w:rFonts w:ascii="Times New Roman" w:hAnsi="Times New Roman" w:cs="Times New Roman"/>
          <w:sz w:val="24"/>
          <w:szCs w:val="24"/>
        </w:rPr>
        <w:t>,</w:t>
      </w:r>
      <w:r w:rsidRPr="001B0031">
        <w:rPr>
          <w:rFonts w:ascii="Times New Roman" w:hAnsi="Times New Roman" w:cs="Times New Roman"/>
          <w:sz w:val="24"/>
          <w:szCs w:val="24"/>
        </w:rPr>
        <w:t xml:space="preserve"> стављена ван снаге Одлуком број </w:t>
      </w:r>
      <w:r w:rsidR="00C83BE9" w:rsidRPr="001B0031">
        <w:rPr>
          <w:rFonts w:ascii="Times New Roman" w:hAnsi="Times New Roman" w:cs="Times New Roman"/>
          <w:sz w:val="24"/>
          <w:szCs w:val="24"/>
        </w:rPr>
        <w:t xml:space="preserve">001309176 2025 08233 003 000 060 107 04 </w:t>
      </w:r>
      <w:r w:rsidR="001B0031" w:rsidRPr="001B0031">
        <w:rPr>
          <w:rFonts w:ascii="Times New Roman" w:hAnsi="Times New Roman" w:cs="Times New Roman"/>
          <w:sz w:val="24"/>
          <w:szCs w:val="24"/>
        </w:rPr>
        <w:t>031</w:t>
      </w:r>
      <w:r w:rsidR="00C83BE9" w:rsidRPr="001B0031">
        <w:rPr>
          <w:rFonts w:ascii="Times New Roman" w:hAnsi="Times New Roman" w:cs="Times New Roman"/>
          <w:sz w:val="24"/>
          <w:szCs w:val="24"/>
        </w:rPr>
        <w:t xml:space="preserve"> </w:t>
      </w:r>
      <w:r w:rsidRPr="001B0031">
        <w:rPr>
          <w:rFonts w:ascii="Times New Roman" w:hAnsi="Times New Roman" w:cs="Times New Roman"/>
          <w:sz w:val="24"/>
          <w:szCs w:val="24"/>
        </w:rPr>
        <w:t xml:space="preserve"> од </w:t>
      </w:r>
      <w:r w:rsidR="00C83BE9" w:rsidRPr="001B0031">
        <w:rPr>
          <w:rFonts w:ascii="Times New Roman" w:hAnsi="Times New Roman" w:cs="Times New Roman"/>
          <w:sz w:val="24"/>
          <w:szCs w:val="24"/>
        </w:rPr>
        <w:t>21. марта 2025. године</w:t>
      </w:r>
      <w:r w:rsidR="00264DAC" w:rsidRPr="001B0031">
        <w:rPr>
          <w:rFonts w:ascii="Times New Roman" w:hAnsi="Times New Roman" w:cs="Times New Roman"/>
          <w:sz w:val="24"/>
          <w:szCs w:val="24"/>
        </w:rPr>
        <w:t>, потребно је да надлежни орган, Скупштина општине, донесе нову одлуку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92B5B" w14:textId="5A3826BF" w:rsidR="00943A19" w:rsidRDefault="00943A19" w:rsidP="00B42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Разлог за ступање на снагу ове одлуке наредног дана од дана објављивања </w:t>
      </w:r>
      <w:r w:rsidRPr="00943A19">
        <w:rPr>
          <w:rFonts w:ascii="Times New Roman" w:hAnsi="Times New Roman" w:cs="Times New Roman"/>
          <w:sz w:val="24"/>
          <w:szCs w:val="24"/>
        </w:rPr>
        <w:t>у „Службеном гласнику општине Лапово“</w:t>
      </w:r>
      <w:r>
        <w:rPr>
          <w:rFonts w:ascii="Times New Roman" w:hAnsi="Times New Roman" w:cs="Times New Roman"/>
          <w:sz w:val="24"/>
          <w:szCs w:val="24"/>
        </w:rPr>
        <w:t xml:space="preserve"> јесте неопходност именовања Саветника пацијената у што скоријем року.</w:t>
      </w:r>
    </w:p>
    <w:p w14:paraId="37335C95" w14:textId="66B5521F" w:rsidR="00943A19" w:rsidRPr="00B42D53" w:rsidRDefault="00943A19" w:rsidP="00B42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свега наведеног, донета је одлука као у тексту.</w:t>
      </w:r>
    </w:p>
    <w:sectPr w:rsidR="00943A19" w:rsidRPr="00B42D53" w:rsidSect="00790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F8F7" w14:textId="77777777" w:rsidR="009A5D4B" w:rsidRDefault="009A5D4B" w:rsidP="00513B3B">
      <w:pPr>
        <w:spacing w:after="0" w:line="240" w:lineRule="auto"/>
      </w:pPr>
      <w:r>
        <w:separator/>
      </w:r>
    </w:p>
  </w:endnote>
  <w:endnote w:type="continuationSeparator" w:id="0">
    <w:p w14:paraId="42BEB6EE" w14:textId="77777777" w:rsidR="009A5D4B" w:rsidRDefault="009A5D4B" w:rsidP="0051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060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30102" w14:textId="5A660864" w:rsidR="00513B3B" w:rsidRDefault="00513B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AA82A" w14:textId="77777777" w:rsidR="00513B3B" w:rsidRDefault="0051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D962" w14:textId="77777777" w:rsidR="009A5D4B" w:rsidRDefault="009A5D4B" w:rsidP="00513B3B">
      <w:pPr>
        <w:spacing w:after="0" w:line="240" w:lineRule="auto"/>
      </w:pPr>
      <w:r>
        <w:separator/>
      </w:r>
    </w:p>
  </w:footnote>
  <w:footnote w:type="continuationSeparator" w:id="0">
    <w:p w14:paraId="1D65A889" w14:textId="77777777" w:rsidR="009A5D4B" w:rsidRDefault="009A5D4B" w:rsidP="00513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9E"/>
    <w:rsid w:val="00050555"/>
    <w:rsid w:val="00053490"/>
    <w:rsid w:val="000B0EF4"/>
    <w:rsid w:val="00117008"/>
    <w:rsid w:val="00144183"/>
    <w:rsid w:val="001B0031"/>
    <w:rsid w:val="00264DAC"/>
    <w:rsid w:val="003266E6"/>
    <w:rsid w:val="0034097E"/>
    <w:rsid w:val="0038363F"/>
    <w:rsid w:val="00451076"/>
    <w:rsid w:val="00513B3B"/>
    <w:rsid w:val="005432F6"/>
    <w:rsid w:val="00574584"/>
    <w:rsid w:val="005A129E"/>
    <w:rsid w:val="005B1085"/>
    <w:rsid w:val="005E602D"/>
    <w:rsid w:val="006D7789"/>
    <w:rsid w:val="007902D8"/>
    <w:rsid w:val="007904C6"/>
    <w:rsid w:val="008A126F"/>
    <w:rsid w:val="00943A19"/>
    <w:rsid w:val="009A5D4B"/>
    <w:rsid w:val="00AD3D74"/>
    <w:rsid w:val="00B42D53"/>
    <w:rsid w:val="00C30AD1"/>
    <w:rsid w:val="00C5334C"/>
    <w:rsid w:val="00C83BE9"/>
    <w:rsid w:val="00C84A33"/>
    <w:rsid w:val="00DB1BDE"/>
    <w:rsid w:val="00DE662A"/>
    <w:rsid w:val="00DF27AC"/>
    <w:rsid w:val="00EC1176"/>
    <w:rsid w:val="00EF15A6"/>
    <w:rsid w:val="00F23916"/>
    <w:rsid w:val="00F265CC"/>
    <w:rsid w:val="00F91DBB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5AFE"/>
  <w15:chartTrackingRefBased/>
  <w15:docId w15:val="{2535833A-06CF-4F18-B77F-6DC532C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B3B"/>
  </w:style>
  <w:style w:type="paragraph" w:styleId="Footer">
    <w:name w:val="footer"/>
    <w:basedOn w:val="Normal"/>
    <w:link w:val="FooterChar"/>
    <w:uiPriority w:val="99"/>
    <w:unhideWhenUsed/>
    <w:rsid w:val="0051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BB46-4096-429D-82DA-AD41FEB9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16</cp:revision>
  <cp:lastPrinted>2025-03-20T13:42:00Z</cp:lastPrinted>
  <dcterms:created xsi:type="dcterms:W3CDTF">2025-01-13T13:20:00Z</dcterms:created>
  <dcterms:modified xsi:type="dcterms:W3CDTF">2025-03-25T07:26:00Z</dcterms:modified>
</cp:coreProperties>
</file>