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D7539" w14:textId="7D933868" w:rsidR="009B7AB3" w:rsidRPr="009B7AB3" w:rsidRDefault="009F710D" w:rsidP="009B7AB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9B7AB3">
        <w:rPr>
          <w:rFonts w:eastAsiaTheme="minorEastAsia"/>
          <w:b/>
          <w:noProof/>
          <w:sz w:val="24"/>
          <w:szCs w:val="24"/>
        </w:rPr>
        <w:t xml:space="preserve">              </w:t>
      </w:r>
      <w:r w:rsidR="009B7AB3" w:rsidRPr="009B7AB3">
        <w:rPr>
          <w:rFonts w:ascii="Calibri" w:eastAsia="Calibri" w:hAnsi="Calibri"/>
          <w:noProof/>
          <w:sz w:val="24"/>
          <w:szCs w:val="24"/>
        </w:rPr>
        <w:drawing>
          <wp:inline distT="0" distB="0" distL="0" distR="0" wp14:anchorId="5F65A378" wp14:editId="593D24A2">
            <wp:extent cx="400050" cy="657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7AB3" w:rsidRPr="009B7AB3">
        <w:rPr>
          <w:rFonts w:ascii="Calibri" w:eastAsia="Calibri" w:hAnsi="Calibri"/>
          <w:sz w:val="24"/>
          <w:szCs w:val="24"/>
        </w:rPr>
        <w:tab/>
      </w:r>
      <w:r w:rsidR="009B7AB3" w:rsidRPr="009B7AB3">
        <w:rPr>
          <w:rFonts w:ascii="Calibri" w:eastAsia="Calibri" w:hAnsi="Calibri"/>
          <w:sz w:val="24"/>
          <w:szCs w:val="24"/>
        </w:rPr>
        <w:tab/>
      </w:r>
      <w:r w:rsidR="009B7AB3" w:rsidRPr="009B7AB3">
        <w:rPr>
          <w:rFonts w:ascii="Calibri" w:eastAsia="Calibri" w:hAnsi="Calibri"/>
          <w:sz w:val="24"/>
          <w:szCs w:val="24"/>
        </w:rPr>
        <w:tab/>
      </w:r>
      <w:r w:rsidR="009B7AB3" w:rsidRPr="009B7AB3">
        <w:rPr>
          <w:rFonts w:ascii="Calibri" w:eastAsia="Calibri" w:hAnsi="Calibri"/>
          <w:sz w:val="24"/>
          <w:szCs w:val="24"/>
        </w:rPr>
        <w:tab/>
      </w:r>
      <w:r w:rsidR="009B7AB3" w:rsidRPr="009B7AB3">
        <w:rPr>
          <w:rFonts w:ascii="Calibri" w:eastAsia="Calibri" w:hAnsi="Calibri"/>
          <w:sz w:val="24"/>
          <w:szCs w:val="24"/>
        </w:rPr>
        <w:tab/>
      </w:r>
      <w:r w:rsidR="009B7AB3" w:rsidRPr="009B7AB3">
        <w:rPr>
          <w:rFonts w:ascii="Calibri" w:eastAsia="Calibri" w:hAnsi="Calibri"/>
          <w:sz w:val="24"/>
          <w:szCs w:val="24"/>
        </w:rPr>
        <w:tab/>
      </w:r>
      <w:r w:rsidR="009B7AB3" w:rsidRPr="009B7AB3">
        <w:rPr>
          <w:rFonts w:ascii="Calibri" w:eastAsia="Calibri" w:hAnsi="Calibri"/>
          <w:sz w:val="24"/>
          <w:szCs w:val="24"/>
        </w:rPr>
        <w:tab/>
      </w:r>
      <w:r w:rsidR="009B7AB3" w:rsidRPr="009B7AB3">
        <w:rPr>
          <w:rFonts w:ascii="Calibri" w:eastAsia="Calibri" w:hAnsi="Calibri"/>
          <w:sz w:val="24"/>
          <w:szCs w:val="24"/>
        </w:rPr>
        <w:tab/>
      </w:r>
      <w:r w:rsidR="009B7AB3" w:rsidRPr="009B7AB3">
        <w:rPr>
          <w:rFonts w:ascii="Calibri" w:eastAsia="Calibri" w:hAnsi="Calibri"/>
          <w:sz w:val="24"/>
          <w:szCs w:val="24"/>
        </w:rPr>
        <w:tab/>
      </w:r>
      <w:r w:rsidR="009B7AB3" w:rsidRPr="009B7AB3">
        <w:rPr>
          <w:rFonts w:ascii="Calibri" w:eastAsia="Calibri" w:hAnsi="Calibri"/>
          <w:sz w:val="24"/>
          <w:szCs w:val="24"/>
        </w:rPr>
        <w:tab/>
      </w:r>
    </w:p>
    <w:p w14:paraId="3116E001" w14:textId="77777777" w:rsidR="009B7AB3" w:rsidRPr="009B7AB3" w:rsidRDefault="009B7AB3" w:rsidP="009B7AB3">
      <w:pPr>
        <w:tabs>
          <w:tab w:val="left" w:pos="7371"/>
        </w:tabs>
        <w:jc w:val="both"/>
        <w:rPr>
          <w:b/>
          <w:bCs/>
          <w:szCs w:val="24"/>
          <w:lang w:val="sr-Cyrl-CS"/>
        </w:rPr>
      </w:pPr>
      <w:r w:rsidRPr="009B7AB3">
        <w:rPr>
          <w:b/>
          <w:bCs/>
          <w:szCs w:val="24"/>
          <w:lang w:val="sr-Cyrl-CS"/>
        </w:rPr>
        <w:t>РЕПУБЛИКА СРБИЈА</w:t>
      </w:r>
      <w:r w:rsidRPr="009B7AB3">
        <w:rPr>
          <w:b/>
          <w:bCs/>
          <w:szCs w:val="24"/>
          <w:lang w:val="sr-Cyrl-CS"/>
        </w:rPr>
        <w:tab/>
      </w:r>
    </w:p>
    <w:p w14:paraId="559C471A" w14:textId="77777777" w:rsidR="009B7AB3" w:rsidRPr="009B7AB3" w:rsidRDefault="009B7AB3" w:rsidP="009B7AB3">
      <w:pPr>
        <w:jc w:val="both"/>
        <w:rPr>
          <w:b/>
          <w:bCs/>
          <w:szCs w:val="24"/>
          <w:lang w:val="sr-Cyrl-CS"/>
        </w:rPr>
      </w:pPr>
      <w:r w:rsidRPr="009B7AB3">
        <w:rPr>
          <w:b/>
          <w:bCs/>
          <w:szCs w:val="24"/>
          <w:lang w:val="sr-Cyrl-CS"/>
        </w:rPr>
        <w:t>ОПШТИНА ЛАПОВО</w:t>
      </w:r>
    </w:p>
    <w:p w14:paraId="676087E2" w14:textId="77777777" w:rsidR="009B7AB3" w:rsidRPr="009B7AB3" w:rsidRDefault="009B7AB3" w:rsidP="009B7AB3">
      <w:pPr>
        <w:jc w:val="both"/>
        <w:rPr>
          <w:b/>
          <w:bCs/>
          <w:szCs w:val="24"/>
          <w:lang w:val="sr-Cyrl-CS"/>
        </w:rPr>
      </w:pPr>
      <w:r w:rsidRPr="009B7AB3">
        <w:rPr>
          <w:b/>
          <w:bCs/>
          <w:szCs w:val="24"/>
          <w:lang w:val="sr-Cyrl-CS"/>
        </w:rPr>
        <w:t>СКУПШТИНА ОПШТИНЕ</w:t>
      </w:r>
    </w:p>
    <w:p w14:paraId="7D49E854" w14:textId="720D86AE" w:rsidR="009B7AB3" w:rsidRPr="009B7AB3" w:rsidRDefault="009B7AB3" w:rsidP="009B7AB3">
      <w:pPr>
        <w:jc w:val="both"/>
        <w:rPr>
          <w:b/>
          <w:bCs/>
          <w:szCs w:val="24"/>
          <w:lang w:val="sr-Cyrl-RS"/>
        </w:rPr>
      </w:pPr>
      <w:r w:rsidRPr="009B7AB3">
        <w:rPr>
          <w:b/>
          <w:bCs/>
          <w:szCs w:val="24"/>
          <w:lang w:val="sr-Cyrl-CS"/>
        </w:rPr>
        <w:t xml:space="preserve">Број: </w:t>
      </w:r>
      <w:r w:rsidR="003525C1" w:rsidRPr="003525C1">
        <w:rPr>
          <w:b/>
          <w:bCs/>
          <w:szCs w:val="24"/>
          <w:lang w:val="sr-Cyrl-CS"/>
        </w:rPr>
        <w:t>001390403 2025 08233 001 000 060 107 04 04</w:t>
      </w:r>
      <w:r w:rsidR="003E327E">
        <w:rPr>
          <w:b/>
          <w:bCs/>
          <w:szCs w:val="24"/>
          <w:lang w:val="sr-Cyrl-CS"/>
        </w:rPr>
        <w:t>2</w:t>
      </w:r>
    </w:p>
    <w:p w14:paraId="1762C8B1" w14:textId="0AC0E1FE" w:rsidR="009B7AB3" w:rsidRPr="009B7AB3" w:rsidRDefault="009B7AB3" w:rsidP="009B7AB3">
      <w:pPr>
        <w:jc w:val="both"/>
        <w:rPr>
          <w:b/>
          <w:bCs/>
          <w:szCs w:val="24"/>
          <w:lang w:val="sr-Cyrl-CS"/>
        </w:rPr>
      </w:pPr>
      <w:r w:rsidRPr="009B7AB3">
        <w:rPr>
          <w:b/>
          <w:bCs/>
          <w:szCs w:val="24"/>
          <w:lang w:val="sr-Cyrl-CS"/>
        </w:rPr>
        <w:t xml:space="preserve">Датум: </w:t>
      </w:r>
      <w:r w:rsidR="003525C1">
        <w:rPr>
          <w:b/>
          <w:bCs/>
          <w:szCs w:val="24"/>
          <w:lang w:val="sr-Cyrl-CS"/>
        </w:rPr>
        <w:t>25. 03.</w:t>
      </w:r>
      <w:r w:rsidRPr="009B7AB3">
        <w:rPr>
          <w:b/>
          <w:bCs/>
          <w:szCs w:val="24"/>
          <w:lang w:val="sr-Cyrl-CS"/>
        </w:rPr>
        <w:t xml:space="preserve"> 2025. године</w:t>
      </w:r>
    </w:p>
    <w:p w14:paraId="43B9F09D" w14:textId="77777777" w:rsidR="009B7AB3" w:rsidRPr="009B7AB3" w:rsidRDefault="009B7AB3" w:rsidP="009B7AB3">
      <w:pPr>
        <w:jc w:val="both"/>
        <w:rPr>
          <w:b/>
          <w:bCs/>
          <w:sz w:val="20"/>
          <w:lang w:val="sr-Cyrl-CS"/>
        </w:rPr>
      </w:pPr>
      <w:r w:rsidRPr="009B7AB3">
        <w:rPr>
          <w:b/>
          <w:bCs/>
          <w:szCs w:val="24"/>
          <w:lang w:val="sr-Cyrl-CS"/>
        </w:rPr>
        <w:t>Л А П О В</w:t>
      </w:r>
      <w:r w:rsidRPr="009B7AB3">
        <w:rPr>
          <w:b/>
          <w:bCs/>
          <w:sz w:val="20"/>
          <w:lang w:val="sr-Cyrl-CS"/>
        </w:rPr>
        <w:t xml:space="preserve"> О</w:t>
      </w:r>
    </w:p>
    <w:p w14:paraId="4F2517FE" w14:textId="10BA2EEF" w:rsidR="009F710D" w:rsidRPr="009F710D" w:rsidRDefault="009F710D" w:rsidP="009F710D">
      <w:pPr>
        <w:tabs>
          <w:tab w:val="left" w:pos="1418"/>
          <w:tab w:val="left" w:pos="7620"/>
        </w:tabs>
        <w:rPr>
          <w:rFonts w:eastAsiaTheme="minorEastAsia"/>
          <w:szCs w:val="24"/>
          <w:lang w:val="sr-Cyrl-RS"/>
        </w:rPr>
      </w:pPr>
      <w:r w:rsidRPr="009F710D">
        <w:rPr>
          <w:rFonts w:eastAsiaTheme="minorEastAsia"/>
          <w:b/>
          <w:noProof/>
          <w:szCs w:val="24"/>
        </w:rPr>
        <w:t xml:space="preserve">   </w:t>
      </w:r>
      <w:r w:rsidRPr="009F710D">
        <w:rPr>
          <w:rFonts w:eastAsiaTheme="minorEastAsia"/>
          <w:b/>
          <w:noProof/>
          <w:szCs w:val="24"/>
        </w:rPr>
        <w:tab/>
      </w:r>
      <w:r w:rsidRPr="009F710D">
        <w:rPr>
          <w:rFonts w:eastAsiaTheme="minorEastAsia"/>
          <w:b/>
          <w:noProof/>
          <w:szCs w:val="24"/>
          <w:lang w:val="sr-Cyrl-RS"/>
        </w:rPr>
        <w:t xml:space="preserve">                                                              </w:t>
      </w:r>
      <w:r w:rsidR="00750787" w:rsidRPr="00D85D93">
        <w:rPr>
          <w:rFonts w:eastAsiaTheme="minorEastAsia"/>
          <w:b/>
          <w:noProof/>
          <w:szCs w:val="24"/>
          <w:lang w:val="sr-Cyrl-RS"/>
        </w:rPr>
        <w:t xml:space="preserve">               </w:t>
      </w:r>
    </w:p>
    <w:p w14:paraId="27D59ADD" w14:textId="40CEE992" w:rsidR="00750787" w:rsidRPr="00D85D93" w:rsidRDefault="009B7AB3" w:rsidP="009B7AB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50787" w:rsidRPr="00D85D93">
        <w:rPr>
          <w:rFonts w:ascii="Times New Roman" w:hAnsi="Times New Roman" w:cs="Times New Roman"/>
          <w:sz w:val="24"/>
          <w:szCs w:val="24"/>
        </w:rPr>
        <w:t>а основу</w:t>
      </w:r>
      <w:r w:rsidR="009F710D" w:rsidRPr="009F710D">
        <w:rPr>
          <w:rFonts w:ascii="Times New Roman" w:eastAsiaTheme="minorEastAsia" w:hAnsi="Times New Roman" w:cs="Times New Roman"/>
          <w:sz w:val="24"/>
          <w:szCs w:val="24"/>
        </w:rPr>
        <w:t xml:space="preserve"> члана </w:t>
      </w:r>
      <w:r w:rsidR="00750787" w:rsidRPr="00D85D93">
        <w:rPr>
          <w:rFonts w:ascii="Times New Roman" w:eastAsiaTheme="minorEastAsia" w:hAnsi="Times New Roman" w:cs="Times New Roman"/>
          <w:sz w:val="24"/>
          <w:szCs w:val="24"/>
        </w:rPr>
        <w:t xml:space="preserve">92. </w:t>
      </w:r>
      <w:r w:rsidR="009F710D" w:rsidRPr="009F710D">
        <w:rPr>
          <w:rFonts w:ascii="Times New Roman" w:eastAsiaTheme="minorEastAsia" w:hAnsi="Times New Roman" w:cs="Times New Roman"/>
          <w:sz w:val="24"/>
          <w:szCs w:val="24"/>
        </w:rPr>
        <w:t>Закона о буџетском систему (</w:t>
      </w:r>
      <w:r w:rsidR="009F710D" w:rsidRPr="009F710D">
        <w:rPr>
          <w:rFonts w:ascii="Times New Roman" w:hAnsi="Times New Roman" w:cs="Times New Roman"/>
          <w:sz w:val="24"/>
          <w:szCs w:val="24"/>
        </w:rPr>
        <w:t>„Службени гласник РС”, бр. 54/2009, 73/2010, 101/2010, 101/2011, 93/2012, 62/2013, 63/2013 - исправка, 108/2013, 142/2014, 68/2015, 103/2015, 99/2016, 113/2017, 95/2018, 31/2019, 72/2019, 149/2020, 118/2021, 138/2022</w:t>
      </w:r>
      <w:r w:rsidR="00750787" w:rsidRPr="00D85D93">
        <w:rPr>
          <w:rFonts w:ascii="Times New Roman" w:eastAsia="Calibri" w:hAnsi="Times New Roman" w:cs="Times New Roman"/>
          <w:sz w:val="24"/>
          <w:szCs w:val="24"/>
        </w:rPr>
        <w:t>,</w:t>
      </w:r>
      <w:r w:rsidR="009F710D" w:rsidRPr="009F710D">
        <w:rPr>
          <w:rFonts w:ascii="Times New Roman" w:hAnsi="Times New Roman" w:cs="Times New Roman"/>
          <w:sz w:val="24"/>
          <w:szCs w:val="24"/>
        </w:rPr>
        <w:t xml:space="preserve"> 92/2023</w:t>
      </w:r>
      <w:r w:rsidR="00750787" w:rsidRPr="00D85D93">
        <w:rPr>
          <w:rFonts w:ascii="Times New Roman" w:eastAsia="Calibri" w:hAnsi="Times New Roman" w:cs="Times New Roman"/>
          <w:sz w:val="24"/>
          <w:szCs w:val="24"/>
        </w:rPr>
        <w:t xml:space="preserve"> и 94/2024</w:t>
      </w:r>
      <w:r w:rsidR="009F710D" w:rsidRPr="009F710D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="00750787" w:rsidRPr="00D85D93">
        <w:rPr>
          <w:rFonts w:ascii="Times New Roman" w:hAnsi="Times New Roman" w:cs="Times New Roman"/>
          <w:sz w:val="24"/>
          <w:szCs w:val="24"/>
        </w:rPr>
        <w:t>и чл</w:t>
      </w:r>
      <w:r>
        <w:rPr>
          <w:rFonts w:ascii="Times New Roman" w:hAnsi="Times New Roman" w:cs="Times New Roman"/>
          <w:sz w:val="24"/>
          <w:szCs w:val="24"/>
        </w:rPr>
        <w:t>ана</w:t>
      </w:r>
      <w:r w:rsidR="00750787" w:rsidRPr="00D85D93">
        <w:rPr>
          <w:rFonts w:ascii="Times New Roman" w:hAnsi="Times New Roman" w:cs="Times New Roman"/>
          <w:sz w:val="24"/>
          <w:szCs w:val="24"/>
        </w:rPr>
        <w:t xml:space="preserve"> 37. Статута општине Лапово („Службени гласник општине Лапово“,  број 2/19),  </w:t>
      </w:r>
      <w:r>
        <w:rPr>
          <w:rFonts w:ascii="Times New Roman" w:hAnsi="Times New Roman" w:cs="Times New Roman"/>
          <w:sz w:val="24"/>
          <w:szCs w:val="24"/>
        </w:rPr>
        <w:t xml:space="preserve">Скупштина општине Лапово, на седници одржаној дана  25. марта 2025. године, </w:t>
      </w:r>
      <w:r w:rsidR="00750787" w:rsidRPr="00D85D93">
        <w:rPr>
          <w:rFonts w:ascii="Times New Roman" w:hAnsi="Times New Roman" w:cs="Times New Roman"/>
          <w:sz w:val="24"/>
          <w:szCs w:val="24"/>
        </w:rPr>
        <w:t>дон</w:t>
      </w:r>
      <w:r>
        <w:rPr>
          <w:rFonts w:ascii="Times New Roman" w:hAnsi="Times New Roman" w:cs="Times New Roman"/>
          <w:sz w:val="24"/>
          <w:szCs w:val="24"/>
        </w:rPr>
        <w:t>оси</w:t>
      </w:r>
    </w:p>
    <w:p w14:paraId="48A2C6D5" w14:textId="77777777" w:rsidR="00750787" w:rsidRPr="00D85D93" w:rsidRDefault="00750787" w:rsidP="0075078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B2BC36" w14:textId="77777777" w:rsidR="00E74B4D" w:rsidRPr="00D85D93" w:rsidRDefault="00E74B4D" w:rsidP="00E74B4D">
      <w:pPr>
        <w:jc w:val="center"/>
        <w:rPr>
          <w:b/>
          <w:szCs w:val="24"/>
          <w:lang w:val="sr-Cyrl-CS"/>
        </w:rPr>
      </w:pPr>
      <w:r w:rsidRPr="00D85D93">
        <w:rPr>
          <w:b/>
          <w:szCs w:val="24"/>
          <w:lang w:val="sr-Cyrl-CS"/>
        </w:rPr>
        <w:t>О  Д  Л  У  К  У</w:t>
      </w:r>
    </w:p>
    <w:p w14:paraId="0EEB2D80" w14:textId="77777777" w:rsidR="00E74B4D" w:rsidRPr="00D85D93" w:rsidRDefault="00E74B4D" w:rsidP="00E74B4D">
      <w:pPr>
        <w:jc w:val="center"/>
        <w:rPr>
          <w:b/>
          <w:szCs w:val="24"/>
        </w:rPr>
      </w:pPr>
      <w:r w:rsidRPr="00D85D93">
        <w:rPr>
          <w:b/>
          <w:szCs w:val="24"/>
          <w:lang w:val="sr-Cyrl-CS"/>
        </w:rPr>
        <w:t>О ЕКСТЕРНОЈ  РЕВИЗИЈИ  ЗАВРШНОГ РАЧУНА БУЏЕТА ОПШТИНЕ ЛАПОВО ЗА 20</w:t>
      </w:r>
      <w:r w:rsidR="005A49E8" w:rsidRPr="00D85D93">
        <w:rPr>
          <w:b/>
          <w:szCs w:val="24"/>
          <w:lang w:val="sr-Cyrl-CS"/>
        </w:rPr>
        <w:t>2</w:t>
      </w:r>
      <w:r w:rsidR="00630C23" w:rsidRPr="00D85D93">
        <w:rPr>
          <w:b/>
          <w:szCs w:val="24"/>
          <w:lang w:val="sr-Cyrl-RS"/>
        </w:rPr>
        <w:t>4</w:t>
      </w:r>
      <w:r w:rsidRPr="00D85D93">
        <w:rPr>
          <w:b/>
          <w:szCs w:val="24"/>
          <w:lang w:val="sr-Cyrl-CS"/>
        </w:rPr>
        <w:t>. ГОДИНУ</w:t>
      </w:r>
    </w:p>
    <w:p w14:paraId="6F3D3EB8" w14:textId="77777777" w:rsidR="002A2C1B" w:rsidRPr="00D85D93" w:rsidRDefault="002A2C1B" w:rsidP="00E74B4D">
      <w:pPr>
        <w:jc w:val="center"/>
        <w:rPr>
          <w:b/>
          <w:szCs w:val="24"/>
        </w:rPr>
      </w:pPr>
    </w:p>
    <w:p w14:paraId="1B9C1407" w14:textId="77777777" w:rsidR="00E74B4D" w:rsidRPr="00D85D93" w:rsidRDefault="00E74B4D" w:rsidP="00E74B4D">
      <w:pPr>
        <w:jc w:val="center"/>
        <w:rPr>
          <w:b/>
          <w:szCs w:val="24"/>
          <w:lang w:val="sr-Cyrl-CS"/>
        </w:rPr>
      </w:pPr>
      <w:r w:rsidRPr="00D85D93">
        <w:rPr>
          <w:b/>
          <w:szCs w:val="24"/>
          <w:lang w:val="sr-Cyrl-CS"/>
        </w:rPr>
        <w:t>Члан 1.</w:t>
      </w:r>
    </w:p>
    <w:p w14:paraId="4DB91BB2" w14:textId="77777777" w:rsidR="004E62C5" w:rsidRPr="00D85D93" w:rsidRDefault="00E74B4D" w:rsidP="00E74B4D">
      <w:pPr>
        <w:jc w:val="both"/>
        <w:rPr>
          <w:szCs w:val="24"/>
        </w:rPr>
      </w:pPr>
      <w:r w:rsidRPr="00D85D93">
        <w:rPr>
          <w:szCs w:val="24"/>
          <w:lang w:val="sr-Cyrl-CS"/>
        </w:rPr>
        <w:tab/>
        <w:t>Овом Одлуком приступа се вршењу екстерне ревизије Завршног рачуна буџета Општине Лапово за 20</w:t>
      </w:r>
      <w:r w:rsidR="005A49E8" w:rsidRPr="00D85D93">
        <w:rPr>
          <w:szCs w:val="24"/>
          <w:lang w:val="sr-Cyrl-CS"/>
        </w:rPr>
        <w:t>2</w:t>
      </w:r>
      <w:r w:rsidR="00630C23" w:rsidRPr="00D85D93">
        <w:rPr>
          <w:szCs w:val="24"/>
          <w:lang w:val="sr-Cyrl-RS"/>
        </w:rPr>
        <w:t>4</w:t>
      </w:r>
      <w:r w:rsidRPr="00D85D93">
        <w:rPr>
          <w:szCs w:val="24"/>
          <w:lang w:val="sr-Cyrl-CS"/>
        </w:rPr>
        <w:t>. годину (у даљем тексту: екстерна ревизија).</w:t>
      </w:r>
    </w:p>
    <w:p w14:paraId="51685C9F" w14:textId="77777777" w:rsidR="00E74B4D" w:rsidRPr="00D85D93" w:rsidRDefault="00E74B4D" w:rsidP="00E74B4D">
      <w:pPr>
        <w:jc w:val="both"/>
        <w:rPr>
          <w:b/>
          <w:szCs w:val="24"/>
          <w:lang w:val="sr-Cyrl-CS"/>
        </w:rPr>
      </w:pPr>
      <w:r w:rsidRPr="00D85D93">
        <w:rPr>
          <w:b/>
          <w:szCs w:val="24"/>
          <w:lang w:val="sr-Cyrl-CS"/>
        </w:rPr>
        <w:tab/>
      </w:r>
    </w:p>
    <w:p w14:paraId="2BB61B40" w14:textId="77777777" w:rsidR="00E74B4D" w:rsidRPr="00D85D93" w:rsidRDefault="00E74B4D" w:rsidP="00E74B4D">
      <w:pPr>
        <w:jc w:val="center"/>
        <w:rPr>
          <w:b/>
          <w:szCs w:val="24"/>
          <w:lang w:val="sr-Cyrl-CS"/>
        </w:rPr>
      </w:pPr>
      <w:r w:rsidRPr="00D85D93">
        <w:rPr>
          <w:b/>
          <w:szCs w:val="24"/>
          <w:lang w:val="sr-Cyrl-CS"/>
        </w:rPr>
        <w:t>Члан 2.</w:t>
      </w:r>
    </w:p>
    <w:p w14:paraId="044037C7" w14:textId="77777777" w:rsidR="00E74B4D" w:rsidRPr="00D85D93" w:rsidRDefault="00E74B4D" w:rsidP="00E74B4D">
      <w:pPr>
        <w:jc w:val="both"/>
        <w:rPr>
          <w:szCs w:val="24"/>
        </w:rPr>
      </w:pPr>
      <w:r w:rsidRPr="00D85D93">
        <w:rPr>
          <w:b/>
          <w:szCs w:val="24"/>
          <w:lang w:val="sr-Cyrl-CS"/>
        </w:rPr>
        <w:tab/>
      </w:r>
      <w:r w:rsidRPr="00D85D93">
        <w:rPr>
          <w:szCs w:val="24"/>
          <w:lang w:val="sr-Cyrl-CS"/>
        </w:rPr>
        <w:t>Екстерну ревизију из члана 1. ове Одлуке обавиће лице које испуњава услове за обављање послова ревизије фи</w:t>
      </w:r>
      <w:r w:rsidR="00DC1B1C" w:rsidRPr="00D85D93">
        <w:rPr>
          <w:szCs w:val="24"/>
          <w:lang w:val="sr-Cyrl-CS"/>
        </w:rPr>
        <w:t>нансијских извештаја прописане з</w:t>
      </w:r>
      <w:r w:rsidRPr="00D85D93">
        <w:rPr>
          <w:szCs w:val="24"/>
          <w:lang w:val="sr-Cyrl-CS"/>
        </w:rPr>
        <w:t xml:space="preserve">аконом </w:t>
      </w:r>
      <w:r w:rsidR="00DC1B1C" w:rsidRPr="00D85D93">
        <w:rPr>
          <w:szCs w:val="24"/>
          <w:lang w:val="sr-Cyrl-CS"/>
        </w:rPr>
        <w:t>којим се уређује рачуноводство и ревизија.</w:t>
      </w:r>
    </w:p>
    <w:p w14:paraId="49348084" w14:textId="77777777" w:rsidR="00E74B4D" w:rsidRPr="00D85D93" w:rsidRDefault="00E74B4D" w:rsidP="00E74B4D">
      <w:pPr>
        <w:jc w:val="center"/>
        <w:rPr>
          <w:b/>
          <w:szCs w:val="24"/>
          <w:lang w:val="sr-Cyrl-CS"/>
        </w:rPr>
      </w:pPr>
      <w:r w:rsidRPr="00D85D93">
        <w:rPr>
          <w:b/>
          <w:szCs w:val="24"/>
          <w:lang w:val="sr-Cyrl-CS"/>
        </w:rPr>
        <w:t>Члан 3.</w:t>
      </w:r>
    </w:p>
    <w:p w14:paraId="7E332BAE" w14:textId="77777777" w:rsidR="00E74B4D" w:rsidRPr="00D85D93" w:rsidRDefault="00E74B4D" w:rsidP="009C040A">
      <w:pPr>
        <w:jc w:val="both"/>
        <w:rPr>
          <w:szCs w:val="24"/>
        </w:rPr>
      </w:pPr>
      <w:r w:rsidRPr="00D85D93">
        <w:rPr>
          <w:szCs w:val="24"/>
          <w:lang w:val="sr-Cyrl-CS"/>
        </w:rPr>
        <w:tab/>
        <w:t>Избор лица из члана 2. ове Одлуке извршиће се у складу са одредбама Закона о јавним набавкама („Службени гласник РС“, број</w:t>
      </w:r>
      <w:r w:rsidR="005A49E8" w:rsidRPr="00D85D93">
        <w:rPr>
          <w:szCs w:val="24"/>
          <w:lang w:val="sr-Cyrl-CS"/>
        </w:rPr>
        <w:t xml:space="preserve"> 91/19</w:t>
      </w:r>
      <w:r w:rsidR="00630C23" w:rsidRPr="00D85D93">
        <w:rPr>
          <w:szCs w:val="24"/>
          <w:lang w:val="sr-Cyrl-CS"/>
        </w:rPr>
        <w:t xml:space="preserve"> и 92/23</w:t>
      </w:r>
      <w:r w:rsidRPr="00D85D93">
        <w:rPr>
          <w:szCs w:val="24"/>
          <w:lang w:val="sr-Cyrl-CS"/>
        </w:rPr>
        <w:t>).</w:t>
      </w:r>
    </w:p>
    <w:p w14:paraId="0C1FA95A" w14:textId="77777777" w:rsidR="004E62C5" w:rsidRPr="00D85D93" w:rsidRDefault="004E62C5" w:rsidP="00E74B4D">
      <w:pPr>
        <w:rPr>
          <w:szCs w:val="24"/>
        </w:rPr>
      </w:pPr>
    </w:p>
    <w:p w14:paraId="35B08DFB" w14:textId="77777777" w:rsidR="00E74B4D" w:rsidRPr="00D85D93" w:rsidRDefault="00E74B4D" w:rsidP="00E74B4D">
      <w:pPr>
        <w:jc w:val="center"/>
        <w:rPr>
          <w:b/>
          <w:szCs w:val="24"/>
          <w:lang w:val="sr-Cyrl-CS"/>
        </w:rPr>
      </w:pPr>
      <w:r w:rsidRPr="00D85D93">
        <w:rPr>
          <w:b/>
          <w:szCs w:val="24"/>
          <w:lang w:val="sr-Cyrl-CS"/>
        </w:rPr>
        <w:t>Члан 4.</w:t>
      </w:r>
    </w:p>
    <w:p w14:paraId="51439712" w14:textId="77777777" w:rsidR="00E74B4D" w:rsidRPr="00D85D93" w:rsidRDefault="00E74B4D" w:rsidP="00E74B4D">
      <w:pPr>
        <w:jc w:val="both"/>
        <w:rPr>
          <w:szCs w:val="24"/>
        </w:rPr>
      </w:pPr>
      <w:r w:rsidRPr="00D85D93">
        <w:rPr>
          <w:szCs w:val="24"/>
          <w:lang w:val="sr-Cyrl-CS"/>
        </w:rPr>
        <w:tab/>
        <w:t>Овлашћује се Председник општине Лапово да са лицем из члана 3. ове Одлуке закључи уговор о регулисању међусобни</w:t>
      </w:r>
      <w:r w:rsidR="00790D26" w:rsidRPr="00D85D93">
        <w:rPr>
          <w:szCs w:val="24"/>
          <w:lang w:val="sr-Cyrl-CS"/>
        </w:rPr>
        <w:t>х</w:t>
      </w:r>
      <w:r w:rsidRPr="00D85D93">
        <w:rPr>
          <w:szCs w:val="24"/>
          <w:lang w:val="sr-Cyrl-CS"/>
        </w:rPr>
        <w:t xml:space="preserve"> односа у вези са обављањем послова ревизије Завршног рачуна буџета општине Лапово за 20</w:t>
      </w:r>
      <w:r w:rsidR="005A49E8" w:rsidRPr="00D85D93">
        <w:rPr>
          <w:szCs w:val="24"/>
          <w:lang w:val="sr-Cyrl-CS"/>
        </w:rPr>
        <w:t>2</w:t>
      </w:r>
      <w:r w:rsidR="00630C23" w:rsidRPr="00D85D93">
        <w:rPr>
          <w:szCs w:val="24"/>
          <w:lang w:val="sr-Cyrl-RS"/>
        </w:rPr>
        <w:t>4</w:t>
      </w:r>
      <w:r w:rsidRPr="00D85D93">
        <w:rPr>
          <w:szCs w:val="24"/>
          <w:lang w:val="sr-Cyrl-CS"/>
        </w:rPr>
        <w:t>. годину.</w:t>
      </w:r>
    </w:p>
    <w:p w14:paraId="290772EB" w14:textId="77777777" w:rsidR="001A4B09" w:rsidRPr="00D85D93" w:rsidRDefault="001A4B09" w:rsidP="00E74B4D">
      <w:pPr>
        <w:jc w:val="both"/>
        <w:rPr>
          <w:szCs w:val="24"/>
        </w:rPr>
      </w:pPr>
    </w:p>
    <w:p w14:paraId="1DD071FF" w14:textId="77777777" w:rsidR="00E74B4D" w:rsidRPr="00D85D93" w:rsidRDefault="00E74B4D" w:rsidP="00E74B4D">
      <w:pPr>
        <w:jc w:val="center"/>
        <w:rPr>
          <w:b/>
          <w:szCs w:val="24"/>
          <w:lang w:val="sr-Cyrl-CS"/>
        </w:rPr>
      </w:pPr>
      <w:r w:rsidRPr="00D85D93">
        <w:rPr>
          <w:b/>
          <w:szCs w:val="24"/>
          <w:lang w:val="sr-Cyrl-CS"/>
        </w:rPr>
        <w:t>Члан 5.</w:t>
      </w:r>
    </w:p>
    <w:p w14:paraId="28F147B9" w14:textId="17D9331F" w:rsidR="001A4B09" w:rsidRDefault="00E74B4D" w:rsidP="00E74B4D">
      <w:pPr>
        <w:jc w:val="both"/>
        <w:rPr>
          <w:szCs w:val="24"/>
          <w:lang w:val="sr-Cyrl-RS"/>
        </w:rPr>
      </w:pPr>
      <w:r w:rsidRPr="00D85D93">
        <w:rPr>
          <w:szCs w:val="24"/>
          <w:lang w:val="sr-Cyrl-CS"/>
        </w:rPr>
        <w:tab/>
        <w:t>Ова Одлука ступа на снагу даном доношења и објавиће се у „Службеном гласнику општине Лапово“.</w:t>
      </w:r>
    </w:p>
    <w:p w14:paraId="26C14FCC" w14:textId="77777777" w:rsidR="009B7AB3" w:rsidRDefault="009B7AB3" w:rsidP="00E74B4D">
      <w:pPr>
        <w:jc w:val="both"/>
        <w:rPr>
          <w:szCs w:val="24"/>
          <w:lang w:val="sr-Cyrl-RS"/>
        </w:rPr>
      </w:pPr>
    </w:p>
    <w:p w14:paraId="7EB75E32" w14:textId="4887E15A" w:rsidR="009B7AB3" w:rsidRPr="009B7AB3" w:rsidRDefault="009B7AB3" w:rsidP="009B7AB3">
      <w:pPr>
        <w:ind w:left="7200"/>
        <w:jc w:val="center"/>
        <w:rPr>
          <w:b/>
          <w:bCs/>
          <w:szCs w:val="24"/>
          <w:lang w:val="sr-Cyrl-RS"/>
        </w:rPr>
      </w:pPr>
      <w:r w:rsidRPr="009B7AB3">
        <w:rPr>
          <w:b/>
          <w:bCs/>
          <w:szCs w:val="24"/>
          <w:lang w:val="sr-Cyrl-RS"/>
        </w:rPr>
        <w:t>ПРЕДСЕДНИЦА</w:t>
      </w:r>
    </w:p>
    <w:p w14:paraId="7CED5B56" w14:textId="120B3295" w:rsidR="009B7AB3" w:rsidRDefault="009B7AB3" w:rsidP="009B7AB3">
      <w:pPr>
        <w:ind w:left="7200"/>
        <w:jc w:val="center"/>
        <w:rPr>
          <w:b/>
          <w:bCs/>
          <w:szCs w:val="24"/>
          <w:lang w:val="sr-Cyrl-RS"/>
        </w:rPr>
      </w:pPr>
      <w:r w:rsidRPr="009B7AB3">
        <w:rPr>
          <w:b/>
          <w:bCs/>
          <w:szCs w:val="24"/>
          <w:lang w:val="sr-Cyrl-RS"/>
        </w:rPr>
        <w:t>Мирела Раденковић</w:t>
      </w:r>
    </w:p>
    <w:p w14:paraId="32F8F241" w14:textId="77777777" w:rsidR="00A57503" w:rsidRDefault="00A57503" w:rsidP="009B7AB3">
      <w:pPr>
        <w:ind w:left="7200"/>
        <w:jc w:val="center"/>
        <w:rPr>
          <w:b/>
          <w:bCs/>
          <w:szCs w:val="24"/>
          <w:lang w:val="sr-Cyrl-RS"/>
        </w:rPr>
      </w:pPr>
    </w:p>
    <w:p w14:paraId="268D427A" w14:textId="77777777" w:rsidR="00A57503" w:rsidRDefault="00A57503" w:rsidP="009B7AB3">
      <w:pPr>
        <w:ind w:left="7200"/>
        <w:jc w:val="center"/>
        <w:rPr>
          <w:b/>
          <w:bCs/>
          <w:szCs w:val="24"/>
          <w:lang w:val="sr-Cyrl-RS"/>
        </w:rPr>
      </w:pPr>
    </w:p>
    <w:p w14:paraId="5CB01501" w14:textId="77777777" w:rsidR="00A57503" w:rsidRDefault="00A57503" w:rsidP="009B7AB3">
      <w:pPr>
        <w:ind w:left="7200"/>
        <w:jc w:val="center"/>
        <w:rPr>
          <w:b/>
          <w:bCs/>
          <w:szCs w:val="24"/>
          <w:lang w:val="sr-Cyrl-RS"/>
        </w:rPr>
      </w:pPr>
    </w:p>
    <w:p w14:paraId="4CE2A152" w14:textId="77777777" w:rsidR="00A57503" w:rsidRDefault="00A57503" w:rsidP="009B7AB3">
      <w:pPr>
        <w:ind w:left="7200"/>
        <w:jc w:val="center"/>
        <w:rPr>
          <w:b/>
          <w:bCs/>
          <w:szCs w:val="24"/>
          <w:lang w:val="sr-Cyrl-RS"/>
        </w:rPr>
      </w:pPr>
    </w:p>
    <w:p w14:paraId="48435C03" w14:textId="77777777" w:rsidR="00A57503" w:rsidRDefault="00A57503" w:rsidP="00A57503">
      <w:pPr>
        <w:jc w:val="center"/>
        <w:rPr>
          <w:b/>
          <w:lang w:val="sr-Cyrl-CS"/>
        </w:rPr>
      </w:pPr>
      <w:r>
        <w:rPr>
          <w:b/>
          <w:lang w:val="sr-Cyrl-CS"/>
        </w:rPr>
        <w:t>Образложење</w:t>
      </w:r>
    </w:p>
    <w:p w14:paraId="5B2DB3D5" w14:textId="12048559" w:rsidR="00A57503" w:rsidRPr="005B2519" w:rsidRDefault="00A57503" w:rsidP="00A57503">
      <w:pPr>
        <w:ind w:firstLine="720"/>
        <w:jc w:val="both"/>
        <w:rPr>
          <w:bCs/>
          <w:lang w:val="sr-Cyrl-CS"/>
        </w:rPr>
      </w:pPr>
      <w:r w:rsidRPr="005B2519">
        <w:rPr>
          <w:bCs/>
          <w:lang w:val="sr-Cyrl-CS"/>
        </w:rPr>
        <w:t>Правни основ за доношење ов</w:t>
      </w:r>
      <w:r>
        <w:rPr>
          <w:bCs/>
          <w:lang w:val="sr-Cyrl-CS"/>
        </w:rPr>
        <w:t>е одлуке</w:t>
      </w:r>
      <w:r w:rsidRPr="005B2519">
        <w:rPr>
          <w:bCs/>
          <w:lang w:val="sr-Cyrl-CS"/>
        </w:rPr>
        <w:t xml:space="preserve"> садржан је у члану</w:t>
      </w:r>
      <w:r>
        <w:rPr>
          <w:bCs/>
          <w:lang w:val="sr-Cyrl-CS"/>
        </w:rPr>
        <w:t xml:space="preserve"> 9</w:t>
      </w:r>
      <w:r w:rsidR="00A96BBE">
        <w:rPr>
          <w:bCs/>
          <w:lang w:val="sr-Cyrl-CS"/>
        </w:rPr>
        <w:t>2</w:t>
      </w:r>
      <w:r>
        <w:rPr>
          <w:bCs/>
          <w:lang w:val="sr-Cyrl-CS"/>
        </w:rPr>
        <w:t>.</w:t>
      </w:r>
      <w:r w:rsidRPr="005B2519">
        <w:t xml:space="preserve"> </w:t>
      </w:r>
      <w:r w:rsidRPr="005B2519">
        <w:rPr>
          <w:bCs/>
          <w:lang w:val="sr-Cyrl-CS"/>
        </w:rPr>
        <w:t>Закона о буџетском систему</w:t>
      </w:r>
      <w:r>
        <w:rPr>
          <w:bCs/>
          <w:lang w:val="sr-Cyrl-CS"/>
        </w:rPr>
        <w:t xml:space="preserve"> којим је прописано да е</w:t>
      </w:r>
      <w:r w:rsidRPr="005B2519">
        <w:rPr>
          <w:bCs/>
          <w:lang w:val="sr-Cyrl-CS"/>
        </w:rPr>
        <w:t>кстерној ревизији подлежу и завршни рачуни буџета локалних власти</w:t>
      </w:r>
      <w:r>
        <w:rPr>
          <w:bCs/>
          <w:lang w:val="sr-Cyrl-CS"/>
        </w:rPr>
        <w:t>, као и да р</w:t>
      </w:r>
      <w:r w:rsidRPr="005B2519">
        <w:rPr>
          <w:bCs/>
          <w:lang w:val="sr-Cyrl-CS"/>
        </w:rPr>
        <w:t>евизију врши Државна ревизорска институција, у складу са законом којим се уређује надлежност Државне ревизорске институције.</w:t>
      </w:r>
    </w:p>
    <w:p w14:paraId="0358DCEE" w14:textId="77777777" w:rsidR="00A57503" w:rsidRPr="005B2519" w:rsidRDefault="00A57503" w:rsidP="00A57503">
      <w:pPr>
        <w:ind w:firstLine="720"/>
        <w:jc w:val="both"/>
        <w:rPr>
          <w:bCs/>
          <w:lang w:val="sr-Cyrl-CS"/>
        </w:rPr>
      </w:pPr>
      <w:r w:rsidRPr="005B2519">
        <w:rPr>
          <w:bCs/>
          <w:lang w:val="sr-Cyrl-CS"/>
        </w:rPr>
        <w:t>Изузетно од става 3. овог члана, екстерну ревизију буџета локалних власти, може, уз сагласност Државне ревизорске институције, на основу одлуке скупштине локалних власти, да обави и лице које испуњава услове за обављање послова ревизије финансијских извештаја прописане законом којим се уређује рачуноводство и ревизија.</w:t>
      </w:r>
    </w:p>
    <w:p w14:paraId="0320552E" w14:textId="77777777" w:rsidR="00A57503" w:rsidRDefault="00A57503" w:rsidP="00A57503">
      <w:pPr>
        <w:ind w:firstLine="720"/>
        <w:jc w:val="both"/>
        <w:rPr>
          <w:bCs/>
          <w:lang w:val="sr-Cyrl-CS"/>
        </w:rPr>
      </w:pPr>
      <w:r>
        <w:rPr>
          <w:bCs/>
          <w:lang w:val="sr-Cyrl-CS"/>
        </w:rPr>
        <w:t>У складу са ставом 5. истог члана, л</w:t>
      </w:r>
      <w:r w:rsidRPr="005B2519">
        <w:rPr>
          <w:bCs/>
          <w:lang w:val="sr-Cyrl-CS"/>
        </w:rPr>
        <w:t>окална власт је у обавези да захтев за сагласност из става 4. овог члана достави Државној ревизорској институцији најкасније до 1. априла.</w:t>
      </w:r>
    </w:p>
    <w:p w14:paraId="0A707A77" w14:textId="73A45958" w:rsidR="00A57503" w:rsidRDefault="00A57503" w:rsidP="00A96BBE">
      <w:pPr>
        <w:ind w:firstLine="720"/>
        <w:jc w:val="both"/>
        <w:rPr>
          <w:bCs/>
          <w:lang w:val="sr-Cyrl-CS"/>
        </w:rPr>
      </w:pPr>
      <w:r w:rsidRPr="005B2519">
        <w:rPr>
          <w:bCs/>
          <w:lang w:val="sr-Cyrl-CS"/>
        </w:rPr>
        <w:t xml:space="preserve">Државна ревизорска институција </w:t>
      </w:r>
      <w:r w:rsidR="00A96BBE">
        <w:rPr>
          <w:bCs/>
          <w:lang w:val="sr-Cyrl-CS"/>
        </w:rPr>
        <w:t xml:space="preserve"> је дала Сагласност број 037-287/2025-04 од 22. јануара 2025. године да екстерну ревизију Завршног рачуна Општине Лапово за 2024. годину обави друго лице које испуњава </w:t>
      </w:r>
      <w:r w:rsidR="00A96BBE" w:rsidRPr="00A96BBE">
        <w:rPr>
          <w:bCs/>
          <w:lang w:val="sr-Cyrl-CS"/>
        </w:rPr>
        <w:t>услове за обављање послова ревизије финансијских извештаја прописане законом којим се уређује рачуноводство и ревизија</w:t>
      </w:r>
      <w:r w:rsidRPr="005B2519">
        <w:rPr>
          <w:bCs/>
          <w:lang w:val="sr-Cyrl-CS"/>
        </w:rPr>
        <w:t>.</w:t>
      </w:r>
    </w:p>
    <w:p w14:paraId="1816D5EA" w14:textId="77777777" w:rsidR="00A57503" w:rsidRPr="005B2519" w:rsidRDefault="00A57503" w:rsidP="00A57503">
      <w:pPr>
        <w:jc w:val="both"/>
        <w:rPr>
          <w:bCs/>
          <w:lang w:val="sr-Cyrl-CS"/>
        </w:rPr>
      </w:pPr>
      <w:r>
        <w:rPr>
          <w:bCs/>
          <w:lang w:val="sr-Cyrl-CS"/>
        </w:rPr>
        <w:tab/>
        <w:t>На основу наведеног, донета је одлука као у тексту.</w:t>
      </w:r>
    </w:p>
    <w:p w14:paraId="7EC43572" w14:textId="77777777" w:rsidR="00A57503" w:rsidRPr="009B7AB3" w:rsidRDefault="00A57503" w:rsidP="009B7AB3">
      <w:pPr>
        <w:ind w:left="7200"/>
        <w:jc w:val="center"/>
        <w:rPr>
          <w:b/>
          <w:bCs/>
          <w:szCs w:val="24"/>
          <w:lang w:val="sr-Cyrl-RS"/>
        </w:rPr>
      </w:pPr>
    </w:p>
    <w:sectPr w:rsidR="00A57503" w:rsidRPr="009B7AB3" w:rsidSect="00BE20F1">
      <w:pgSz w:w="12240" w:h="15840"/>
      <w:pgMar w:top="1440" w:right="1170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B4D"/>
    <w:rsid w:val="000376F7"/>
    <w:rsid w:val="00134274"/>
    <w:rsid w:val="001A4B09"/>
    <w:rsid w:val="0020789B"/>
    <w:rsid w:val="00214751"/>
    <w:rsid w:val="002200D4"/>
    <w:rsid w:val="002A2C1B"/>
    <w:rsid w:val="002B23D5"/>
    <w:rsid w:val="002E54AD"/>
    <w:rsid w:val="00345685"/>
    <w:rsid w:val="0035141F"/>
    <w:rsid w:val="003525C1"/>
    <w:rsid w:val="003939FC"/>
    <w:rsid w:val="003B10E5"/>
    <w:rsid w:val="003E327E"/>
    <w:rsid w:val="00423679"/>
    <w:rsid w:val="004647E4"/>
    <w:rsid w:val="004C773C"/>
    <w:rsid w:val="004E0174"/>
    <w:rsid w:val="004E62C5"/>
    <w:rsid w:val="004F64A8"/>
    <w:rsid w:val="0051271B"/>
    <w:rsid w:val="00545C18"/>
    <w:rsid w:val="00592D48"/>
    <w:rsid w:val="005A37C0"/>
    <w:rsid w:val="005A49E8"/>
    <w:rsid w:val="005B5833"/>
    <w:rsid w:val="00616B70"/>
    <w:rsid w:val="00630C23"/>
    <w:rsid w:val="00634FB5"/>
    <w:rsid w:val="00680AD4"/>
    <w:rsid w:val="0068368F"/>
    <w:rsid w:val="006E2B4F"/>
    <w:rsid w:val="00741D39"/>
    <w:rsid w:val="007475E5"/>
    <w:rsid w:val="00750787"/>
    <w:rsid w:val="00771CDB"/>
    <w:rsid w:val="00790D26"/>
    <w:rsid w:val="007A18AA"/>
    <w:rsid w:val="007D2CC0"/>
    <w:rsid w:val="007E70D9"/>
    <w:rsid w:val="008577BE"/>
    <w:rsid w:val="008B036A"/>
    <w:rsid w:val="008B1D87"/>
    <w:rsid w:val="00992514"/>
    <w:rsid w:val="009956DA"/>
    <w:rsid w:val="009A2414"/>
    <w:rsid w:val="009B7AB3"/>
    <w:rsid w:val="009C040A"/>
    <w:rsid w:val="009F710D"/>
    <w:rsid w:val="00A41123"/>
    <w:rsid w:val="00A46B7C"/>
    <w:rsid w:val="00A546AA"/>
    <w:rsid w:val="00A57503"/>
    <w:rsid w:val="00A937A9"/>
    <w:rsid w:val="00A96BBE"/>
    <w:rsid w:val="00AF2659"/>
    <w:rsid w:val="00B34E41"/>
    <w:rsid w:val="00B5307D"/>
    <w:rsid w:val="00BA3F79"/>
    <w:rsid w:val="00BC7ED1"/>
    <w:rsid w:val="00BE20F1"/>
    <w:rsid w:val="00BF273C"/>
    <w:rsid w:val="00C13091"/>
    <w:rsid w:val="00C15389"/>
    <w:rsid w:val="00C204C0"/>
    <w:rsid w:val="00C92101"/>
    <w:rsid w:val="00CA3614"/>
    <w:rsid w:val="00CD1056"/>
    <w:rsid w:val="00D37E47"/>
    <w:rsid w:val="00D66FFD"/>
    <w:rsid w:val="00D85D93"/>
    <w:rsid w:val="00DC1B1C"/>
    <w:rsid w:val="00E25F48"/>
    <w:rsid w:val="00E54576"/>
    <w:rsid w:val="00E74B4D"/>
    <w:rsid w:val="00F1413D"/>
    <w:rsid w:val="00F5232E"/>
    <w:rsid w:val="00F560A1"/>
    <w:rsid w:val="00F75727"/>
    <w:rsid w:val="00F837B1"/>
    <w:rsid w:val="00F97652"/>
    <w:rsid w:val="00FC28DD"/>
    <w:rsid w:val="00FD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257221"/>
  <w15:docId w15:val="{A54B764B-2421-4D07-978E-2D251294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4B4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60A1"/>
    <w:rPr>
      <w:rFonts w:asciiTheme="minorHAnsi" w:eastAsiaTheme="minorHAnsi" w:hAnsiTheme="minorHAnsi" w:cstheme="minorBidi"/>
      <w:sz w:val="22"/>
      <w:szCs w:val="22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92</vt:lpstr>
    </vt:vector>
  </TitlesOfParts>
  <Company>Opstina Lapovo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92</dc:title>
  <dc:creator>IVAN GAJIC</dc:creator>
  <cp:lastModifiedBy>Suzana</cp:lastModifiedBy>
  <cp:revision>5</cp:revision>
  <cp:lastPrinted>2017-12-06T07:23:00Z</cp:lastPrinted>
  <dcterms:created xsi:type="dcterms:W3CDTF">2025-03-20T10:00:00Z</dcterms:created>
  <dcterms:modified xsi:type="dcterms:W3CDTF">2025-03-25T07:22:00Z</dcterms:modified>
</cp:coreProperties>
</file>