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2C10D" w14:textId="06955D5D" w:rsidR="003138B6" w:rsidRPr="001D4508" w:rsidRDefault="003138B6" w:rsidP="001D4508">
      <w:pPr>
        <w:adjustRightInd w:val="0"/>
        <w:rPr>
          <w:rFonts w:eastAsia="Calibri"/>
          <w:b/>
          <w:bCs/>
          <w:color w:val="000000"/>
          <w:sz w:val="24"/>
          <w:szCs w:val="24"/>
          <w:lang w:val="sr-Cyrl-RS"/>
        </w:rPr>
      </w:pPr>
      <w:r>
        <w:rPr>
          <w:rFonts w:eastAsia="Calibri"/>
          <w:b/>
          <w:bCs/>
          <w:noProof/>
          <w:color w:val="000000"/>
          <w:sz w:val="24"/>
          <w:szCs w:val="24"/>
        </w:rPr>
        <w:drawing>
          <wp:inline distT="0" distB="0" distL="0" distR="0" wp14:anchorId="64B4B9A3" wp14:editId="04428A98">
            <wp:extent cx="396240" cy="59753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4508">
        <w:rPr>
          <w:rFonts w:eastAsia="Calibri"/>
          <w:b/>
          <w:bCs/>
          <w:color w:val="000000"/>
          <w:sz w:val="24"/>
          <w:szCs w:val="24"/>
          <w:lang w:val="sr-Cyrl-RS"/>
        </w:rPr>
        <w:tab/>
      </w:r>
      <w:r w:rsidR="001D4508">
        <w:rPr>
          <w:rFonts w:eastAsia="Calibri"/>
          <w:b/>
          <w:bCs/>
          <w:color w:val="000000"/>
          <w:sz w:val="24"/>
          <w:szCs w:val="24"/>
          <w:lang w:val="sr-Cyrl-RS"/>
        </w:rPr>
        <w:tab/>
      </w:r>
      <w:r w:rsidR="001D4508">
        <w:rPr>
          <w:rFonts w:eastAsia="Calibri"/>
          <w:b/>
          <w:bCs/>
          <w:color w:val="000000"/>
          <w:sz w:val="24"/>
          <w:szCs w:val="24"/>
          <w:lang w:val="sr-Cyrl-RS"/>
        </w:rPr>
        <w:tab/>
      </w:r>
      <w:r w:rsidR="001D4508">
        <w:rPr>
          <w:rFonts w:eastAsia="Calibri"/>
          <w:b/>
          <w:bCs/>
          <w:color w:val="000000"/>
          <w:sz w:val="24"/>
          <w:szCs w:val="24"/>
          <w:lang w:val="sr-Cyrl-RS"/>
        </w:rPr>
        <w:tab/>
      </w:r>
      <w:r w:rsidR="001D4508">
        <w:rPr>
          <w:rFonts w:eastAsia="Calibri"/>
          <w:b/>
          <w:bCs/>
          <w:color w:val="000000"/>
          <w:sz w:val="24"/>
          <w:szCs w:val="24"/>
          <w:lang w:val="sr-Cyrl-RS"/>
        </w:rPr>
        <w:tab/>
      </w:r>
      <w:r w:rsidR="001D4508">
        <w:rPr>
          <w:rFonts w:eastAsia="Calibri"/>
          <w:b/>
          <w:bCs/>
          <w:color w:val="000000"/>
          <w:sz w:val="24"/>
          <w:szCs w:val="24"/>
          <w:lang w:val="sr-Cyrl-RS"/>
        </w:rPr>
        <w:tab/>
      </w:r>
      <w:r w:rsidR="001D4508">
        <w:rPr>
          <w:rFonts w:eastAsia="Calibri"/>
          <w:b/>
          <w:bCs/>
          <w:color w:val="000000"/>
          <w:sz w:val="24"/>
          <w:szCs w:val="24"/>
          <w:lang w:val="sr-Cyrl-RS"/>
        </w:rPr>
        <w:tab/>
      </w:r>
      <w:r w:rsidR="001D4508">
        <w:rPr>
          <w:rFonts w:eastAsia="Calibri"/>
          <w:b/>
          <w:bCs/>
          <w:color w:val="000000"/>
          <w:sz w:val="24"/>
          <w:szCs w:val="24"/>
          <w:lang w:val="sr-Cyrl-RS"/>
        </w:rPr>
        <w:tab/>
      </w:r>
      <w:r w:rsidR="001D4508">
        <w:rPr>
          <w:rFonts w:eastAsia="Calibri"/>
          <w:b/>
          <w:bCs/>
          <w:color w:val="000000"/>
          <w:sz w:val="24"/>
          <w:szCs w:val="24"/>
          <w:lang w:val="sr-Cyrl-RS"/>
        </w:rPr>
        <w:tab/>
      </w:r>
      <w:r w:rsidR="001D4508">
        <w:rPr>
          <w:rFonts w:eastAsia="Calibri"/>
          <w:b/>
          <w:bCs/>
          <w:color w:val="000000"/>
          <w:sz w:val="24"/>
          <w:szCs w:val="24"/>
          <w:lang w:val="sr-Cyrl-RS"/>
        </w:rPr>
        <w:tab/>
      </w:r>
      <w:r w:rsidR="001D4508">
        <w:rPr>
          <w:rFonts w:eastAsia="Calibri"/>
          <w:b/>
          <w:bCs/>
          <w:color w:val="000000"/>
          <w:sz w:val="24"/>
          <w:szCs w:val="24"/>
          <w:lang w:val="sr-Cyrl-RS"/>
        </w:rPr>
        <w:tab/>
      </w:r>
    </w:p>
    <w:p w14:paraId="7DE5104C" w14:textId="77777777" w:rsidR="003138B6" w:rsidRPr="00D731C9" w:rsidRDefault="003138B6" w:rsidP="001D4508">
      <w:pPr>
        <w:adjustRightInd w:val="0"/>
        <w:rPr>
          <w:rFonts w:eastAsia="Calibri"/>
          <w:b/>
          <w:bCs/>
          <w:color w:val="000000"/>
          <w:sz w:val="24"/>
          <w:szCs w:val="24"/>
        </w:rPr>
      </w:pPr>
      <w:r w:rsidRPr="00D731C9">
        <w:rPr>
          <w:rFonts w:eastAsia="Calibri"/>
          <w:b/>
          <w:bCs/>
          <w:color w:val="000000"/>
          <w:sz w:val="24"/>
          <w:szCs w:val="24"/>
        </w:rPr>
        <w:t xml:space="preserve">РЕПУБЛИКА СРБИЈА </w:t>
      </w:r>
    </w:p>
    <w:p w14:paraId="57AF281F" w14:textId="77777777" w:rsidR="003138B6" w:rsidRPr="00D731C9" w:rsidRDefault="003138B6" w:rsidP="001D4508">
      <w:pPr>
        <w:adjustRightInd w:val="0"/>
        <w:rPr>
          <w:rFonts w:eastAsia="Calibri"/>
          <w:b/>
          <w:bCs/>
          <w:color w:val="000000"/>
          <w:sz w:val="24"/>
          <w:szCs w:val="24"/>
        </w:rPr>
      </w:pPr>
      <w:r w:rsidRPr="00D731C9">
        <w:rPr>
          <w:rFonts w:eastAsia="Calibri"/>
          <w:b/>
          <w:bCs/>
          <w:color w:val="000000"/>
          <w:sz w:val="24"/>
          <w:szCs w:val="24"/>
        </w:rPr>
        <w:t xml:space="preserve">ОПШТИНА ЛАПОВО </w:t>
      </w:r>
    </w:p>
    <w:p w14:paraId="75A3187B" w14:textId="77777777" w:rsidR="003138B6" w:rsidRPr="00D731C9" w:rsidRDefault="003138B6" w:rsidP="001D4508">
      <w:pPr>
        <w:adjustRightInd w:val="0"/>
        <w:rPr>
          <w:rFonts w:eastAsia="Calibri"/>
          <w:b/>
          <w:bCs/>
          <w:color w:val="000000"/>
          <w:sz w:val="24"/>
          <w:szCs w:val="24"/>
        </w:rPr>
      </w:pPr>
      <w:r w:rsidRPr="00D731C9">
        <w:rPr>
          <w:rFonts w:eastAsia="Calibri"/>
          <w:b/>
          <w:bCs/>
          <w:color w:val="000000"/>
          <w:sz w:val="24"/>
          <w:szCs w:val="24"/>
        </w:rPr>
        <w:t xml:space="preserve">ОПШТИНСКА УПРАВА </w:t>
      </w:r>
    </w:p>
    <w:p w14:paraId="0CEF241E" w14:textId="5E28867B" w:rsidR="003138B6" w:rsidRPr="006547D4" w:rsidRDefault="003138B6" w:rsidP="001D4508">
      <w:pPr>
        <w:adjustRightInd w:val="0"/>
        <w:rPr>
          <w:rFonts w:eastAsia="Calibri"/>
          <w:b/>
          <w:bCs/>
          <w:color w:val="000000"/>
          <w:sz w:val="24"/>
          <w:szCs w:val="24"/>
          <w:lang w:val="sr-Cyrl-RS"/>
        </w:rPr>
      </w:pPr>
      <w:proofErr w:type="spellStart"/>
      <w:r w:rsidRPr="00D731C9">
        <w:rPr>
          <w:rFonts w:eastAsia="Calibri"/>
          <w:b/>
          <w:bCs/>
          <w:color w:val="000000"/>
          <w:sz w:val="24"/>
          <w:szCs w:val="24"/>
        </w:rPr>
        <w:t>Број</w:t>
      </w:r>
      <w:proofErr w:type="spellEnd"/>
      <w:r w:rsidRPr="00D731C9">
        <w:rPr>
          <w:rFonts w:eastAsia="Calibri"/>
          <w:b/>
          <w:bCs/>
          <w:color w:val="000000"/>
          <w:sz w:val="24"/>
          <w:szCs w:val="24"/>
        </w:rPr>
        <w:t xml:space="preserve">: </w:t>
      </w:r>
      <w:r>
        <w:rPr>
          <w:rStyle w:val="Strong"/>
          <w:sz w:val="27"/>
          <w:szCs w:val="27"/>
          <w:shd w:val="clear" w:color="auto" w:fill="FFFFFF"/>
        </w:rPr>
        <w:t> </w:t>
      </w:r>
      <w:r w:rsidR="006547D4" w:rsidRPr="006547D4">
        <w:rPr>
          <w:rStyle w:val="Strong"/>
          <w:sz w:val="27"/>
          <w:szCs w:val="27"/>
          <w:shd w:val="clear" w:color="auto" w:fill="FFFFFF"/>
        </w:rPr>
        <w:t>004894092 2025 08233 001 000 060 107 04 0</w:t>
      </w:r>
      <w:r w:rsidR="006547D4">
        <w:rPr>
          <w:rStyle w:val="Strong"/>
          <w:sz w:val="27"/>
          <w:szCs w:val="27"/>
          <w:shd w:val="clear" w:color="auto" w:fill="FFFFFF"/>
          <w:lang w:val="sr-Cyrl-RS"/>
        </w:rPr>
        <w:t>10</w:t>
      </w:r>
    </w:p>
    <w:p w14:paraId="4D494912" w14:textId="1149641E" w:rsidR="003138B6" w:rsidRPr="00D731C9" w:rsidRDefault="003138B6" w:rsidP="001D4508">
      <w:pPr>
        <w:adjustRightInd w:val="0"/>
        <w:rPr>
          <w:rFonts w:eastAsia="Calibri"/>
          <w:b/>
          <w:bCs/>
          <w:color w:val="000000"/>
          <w:sz w:val="24"/>
          <w:szCs w:val="24"/>
        </w:rPr>
      </w:pPr>
      <w:proofErr w:type="spellStart"/>
      <w:r w:rsidRPr="00D731C9">
        <w:rPr>
          <w:rFonts w:eastAsia="Calibri"/>
          <w:b/>
          <w:bCs/>
          <w:color w:val="000000"/>
          <w:sz w:val="24"/>
          <w:szCs w:val="24"/>
        </w:rPr>
        <w:t>Датум</w:t>
      </w:r>
      <w:proofErr w:type="spellEnd"/>
      <w:r w:rsidRPr="00D731C9">
        <w:rPr>
          <w:rFonts w:eastAsia="Calibri"/>
          <w:b/>
          <w:bCs/>
          <w:color w:val="000000"/>
          <w:sz w:val="24"/>
          <w:szCs w:val="24"/>
        </w:rPr>
        <w:t xml:space="preserve">: </w:t>
      </w:r>
      <w:r w:rsidR="006547D4">
        <w:rPr>
          <w:rFonts w:eastAsia="Calibri"/>
          <w:b/>
          <w:bCs/>
          <w:color w:val="000000"/>
          <w:sz w:val="24"/>
          <w:szCs w:val="24"/>
          <w:lang w:val="sr-Cyrl-RS"/>
        </w:rPr>
        <w:t xml:space="preserve">11. децембар </w:t>
      </w:r>
      <w:r w:rsidRPr="00D731C9">
        <w:rPr>
          <w:rFonts w:eastAsia="Calibri"/>
          <w:b/>
          <w:bCs/>
          <w:color w:val="000000"/>
          <w:sz w:val="24"/>
          <w:szCs w:val="24"/>
        </w:rPr>
        <w:t>202</w:t>
      </w:r>
      <w:r>
        <w:rPr>
          <w:rFonts w:eastAsia="Calibri"/>
          <w:b/>
          <w:bCs/>
          <w:color w:val="000000"/>
          <w:sz w:val="24"/>
          <w:szCs w:val="24"/>
          <w:lang w:val="sr-Cyrl-RS"/>
        </w:rPr>
        <w:t>5</w:t>
      </w:r>
      <w:r w:rsidRPr="00D731C9">
        <w:rPr>
          <w:rFonts w:eastAsia="Calibri"/>
          <w:b/>
          <w:bCs/>
          <w:color w:val="000000"/>
          <w:sz w:val="24"/>
          <w:szCs w:val="24"/>
        </w:rPr>
        <w:t xml:space="preserve">. </w:t>
      </w:r>
      <w:proofErr w:type="spellStart"/>
      <w:r w:rsidRPr="00D731C9">
        <w:rPr>
          <w:rFonts w:eastAsia="Calibri"/>
          <w:b/>
          <w:bCs/>
          <w:color w:val="000000"/>
          <w:sz w:val="24"/>
          <w:szCs w:val="24"/>
        </w:rPr>
        <w:t>године</w:t>
      </w:r>
      <w:proofErr w:type="spellEnd"/>
    </w:p>
    <w:p w14:paraId="0F851DE5" w14:textId="77777777" w:rsidR="003138B6" w:rsidRPr="00D731C9" w:rsidRDefault="003138B6" w:rsidP="001D4508">
      <w:pPr>
        <w:adjustRightInd w:val="0"/>
        <w:rPr>
          <w:rFonts w:eastAsia="Calibri"/>
          <w:b/>
          <w:bCs/>
          <w:color w:val="000000"/>
          <w:sz w:val="24"/>
          <w:szCs w:val="24"/>
        </w:rPr>
      </w:pPr>
      <w:proofErr w:type="spellStart"/>
      <w:r w:rsidRPr="00D731C9">
        <w:rPr>
          <w:rFonts w:eastAsia="Calibri"/>
          <w:b/>
          <w:bCs/>
          <w:color w:val="000000"/>
          <w:sz w:val="24"/>
          <w:szCs w:val="24"/>
        </w:rPr>
        <w:t>Лапово</w:t>
      </w:r>
      <w:proofErr w:type="spellEnd"/>
      <w:r w:rsidRPr="00D731C9">
        <w:rPr>
          <w:rFonts w:eastAsia="Calibri"/>
          <w:b/>
          <w:bCs/>
          <w:color w:val="000000"/>
          <w:sz w:val="24"/>
          <w:szCs w:val="24"/>
        </w:rPr>
        <w:t xml:space="preserve">, </w:t>
      </w:r>
      <w:proofErr w:type="spellStart"/>
      <w:r w:rsidRPr="00D731C9">
        <w:rPr>
          <w:rFonts w:eastAsia="Calibri"/>
          <w:b/>
          <w:bCs/>
          <w:color w:val="000000"/>
          <w:sz w:val="24"/>
          <w:szCs w:val="24"/>
        </w:rPr>
        <w:t>Његошева</w:t>
      </w:r>
      <w:proofErr w:type="spellEnd"/>
      <w:r w:rsidRPr="00D731C9">
        <w:rPr>
          <w:rFonts w:eastAsia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731C9">
        <w:rPr>
          <w:rFonts w:eastAsia="Calibri"/>
          <w:b/>
          <w:bCs/>
          <w:color w:val="000000"/>
          <w:sz w:val="24"/>
          <w:szCs w:val="24"/>
        </w:rPr>
        <w:t>број</w:t>
      </w:r>
      <w:proofErr w:type="spellEnd"/>
      <w:r w:rsidRPr="00D731C9">
        <w:rPr>
          <w:rFonts w:eastAsia="Calibri"/>
          <w:b/>
          <w:bCs/>
          <w:color w:val="000000"/>
          <w:sz w:val="24"/>
          <w:szCs w:val="24"/>
        </w:rPr>
        <w:t xml:space="preserve"> 18</w:t>
      </w:r>
    </w:p>
    <w:p w14:paraId="00D89251" w14:textId="77777777" w:rsidR="003138B6" w:rsidRPr="00D731C9" w:rsidRDefault="003138B6" w:rsidP="001D4508">
      <w:pPr>
        <w:ind w:firstLine="708"/>
        <w:rPr>
          <w:rFonts w:eastAsia="Calibri"/>
          <w:sz w:val="24"/>
          <w:szCs w:val="24"/>
        </w:rPr>
      </w:pPr>
    </w:p>
    <w:p w14:paraId="3B1D2FAB" w14:textId="3DF5945C" w:rsidR="002911C1" w:rsidRPr="004D10B6" w:rsidRDefault="002911C1" w:rsidP="001D4508">
      <w:pPr>
        <w:pStyle w:val="BodyText"/>
        <w:ind w:right="18" w:firstLine="719"/>
        <w:jc w:val="both"/>
        <w:rPr>
          <w:b/>
          <w:spacing w:val="-2"/>
          <w:lang w:val="sr-Cyrl-RS"/>
        </w:rPr>
      </w:pP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основу</w:t>
      </w:r>
      <w:proofErr w:type="spellEnd"/>
      <w:r>
        <w:rPr>
          <w:spacing w:val="-3"/>
        </w:rPr>
        <w:t xml:space="preserve"> </w:t>
      </w:r>
      <w:proofErr w:type="spellStart"/>
      <w:r>
        <w:t>члана</w:t>
      </w:r>
      <w:proofErr w:type="spellEnd"/>
      <w:r>
        <w:rPr>
          <w:spacing w:val="-4"/>
        </w:rPr>
        <w:t xml:space="preserve"> </w:t>
      </w:r>
      <w:r>
        <w:t>84[с9]</w:t>
      </w:r>
      <w:r>
        <w:rPr>
          <w:spacing w:val="-3"/>
        </w:rPr>
        <w:t xml:space="preserve"> </w:t>
      </w:r>
      <w:proofErr w:type="spellStart"/>
      <w:r>
        <w:t>став</w:t>
      </w:r>
      <w:proofErr w:type="spellEnd"/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proofErr w:type="spellStart"/>
      <w:r>
        <w:t>Закон</w:t>
      </w:r>
      <w:proofErr w:type="spellEnd"/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планирању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изградњи</w:t>
      </w:r>
      <w:proofErr w:type="spellEnd"/>
      <w:r>
        <w:rPr>
          <w:spacing w:val="-3"/>
        </w:rPr>
        <w:t xml:space="preserve"> </w:t>
      </w:r>
      <w:r>
        <w:t>(„</w:t>
      </w:r>
      <w:proofErr w:type="spellStart"/>
      <w:r>
        <w:t>Сл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гласник</w:t>
      </w:r>
      <w:proofErr w:type="spellEnd"/>
      <w:r>
        <w:rPr>
          <w:spacing w:val="-3"/>
        </w:rPr>
        <w:t xml:space="preserve"> </w:t>
      </w:r>
      <w:r>
        <w:t xml:space="preserve">РС", </w:t>
      </w:r>
      <w:proofErr w:type="spellStart"/>
      <w:r>
        <w:t>бр</w:t>
      </w:r>
      <w:proofErr w:type="spellEnd"/>
      <w:r>
        <w:t xml:space="preserve">. 72/2009, 81/2009 - </w:t>
      </w:r>
      <w:proofErr w:type="spellStart"/>
      <w:r>
        <w:t>испр</w:t>
      </w:r>
      <w:proofErr w:type="spellEnd"/>
      <w:r>
        <w:t xml:space="preserve">., 64/2010 - </w:t>
      </w:r>
      <w:proofErr w:type="spellStart"/>
      <w:r>
        <w:t>одлука</w:t>
      </w:r>
      <w:proofErr w:type="spellEnd"/>
      <w:r>
        <w:t xml:space="preserve"> УС, 24/2011, 121/2012, 42/2013 - </w:t>
      </w:r>
      <w:proofErr w:type="spellStart"/>
      <w:r>
        <w:t>одлука</w:t>
      </w:r>
      <w:proofErr w:type="spellEnd"/>
      <w:r>
        <w:t xml:space="preserve"> УС,</w:t>
      </w:r>
      <w:r>
        <w:rPr>
          <w:spacing w:val="29"/>
        </w:rPr>
        <w:t xml:space="preserve"> </w:t>
      </w:r>
      <w:r>
        <w:t>50/2013</w:t>
      </w:r>
      <w:r>
        <w:rPr>
          <w:spacing w:val="31"/>
        </w:rPr>
        <w:t xml:space="preserve"> </w:t>
      </w:r>
      <w:r>
        <w:t>-</w:t>
      </w:r>
      <w:r>
        <w:rPr>
          <w:spacing w:val="30"/>
        </w:rPr>
        <w:t xml:space="preserve"> </w:t>
      </w:r>
      <w:proofErr w:type="spellStart"/>
      <w:r>
        <w:t>одлука</w:t>
      </w:r>
      <w:proofErr w:type="spellEnd"/>
      <w:r>
        <w:rPr>
          <w:spacing w:val="27"/>
        </w:rPr>
        <w:t xml:space="preserve"> </w:t>
      </w:r>
      <w:r>
        <w:t>УС,</w:t>
      </w:r>
      <w:r>
        <w:rPr>
          <w:spacing w:val="29"/>
        </w:rPr>
        <w:t xml:space="preserve"> </w:t>
      </w:r>
      <w:r>
        <w:t>98/2013</w:t>
      </w:r>
      <w:r>
        <w:rPr>
          <w:spacing w:val="33"/>
        </w:rPr>
        <w:t xml:space="preserve"> </w:t>
      </w:r>
      <w:r>
        <w:t>-</w:t>
      </w:r>
      <w:r>
        <w:rPr>
          <w:spacing w:val="29"/>
        </w:rPr>
        <w:t xml:space="preserve"> </w:t>
      </w:r>
      <w:proofErr w:type="spellStart"/>
      <w:r>
        <w:t>одлука</w:t>
      </w:r>
      <w:proofErr w:type="spellEnd"/>
      <w:r>
        <w:rPr>
          <w:spacing w:val="27"/>
        </w:rPr>
        <w:t xml:space="preserve"> </w:t>
      </w:r>
      <w:r>
        <w:t>УС,</w:t>
      </w:r>
      <w:r>
        <w:rPr>
          <w:spacing w:val="29"/>
        </w:rPr>
        <w:t xml:space="preserve"> </w:t>
      </w:r>
      <w:r>
        <w:t>132/2014,</w:t>
      </w:r>
      <w:r>
        <w:rPr>
          <w:spacing w:val="31"/>
        </w:rPr>
        <w:t xml:space="preserve"> </w:t>
      </w:r>
      <w:r>
        <w:t>145/2014,</w:t>
      </w:r>
      <w:r>
        <w:rPr>
          <w:spacing w:val="29"/>
        </w:rPr>
        <w:t xml:space="preserve"> </w:t>
      </w:r>
      <w:r>
        <w:t>83/2018,</w:t>
      </w:r>
      <w:r>
        <w:rPr>
          <w:spacing w:val="31"/>
        </w:rPr>
        <w:t xml:space="preserve"> </w:t>
      </w:r>
      <w:r>
        <w:rPr>
          <w:spacing w:val="-2"/>
        </w:rPr>
        <w:t>31/2019,</w:t>
      </w:r>
      <w:r>
        <w:rPr>
          <w:spacing w:val="-2"/>
          <w:lang w:val="sr-Cyrl-RS"/>
        </w:rPr>
        <w:t xml:space="preserve"> </w:t>
      </w:r>
      <w:r>
        <w:t>37/2019</w:t>
      </w:r>
      <w:r>
        <w:rPr>
          <w:spacing w:val="39"/>
        </w:rPr>
        <w:t xml:space="preserve"> </w:t>
      </w:r>
      <w:r>
        <w:t>-</w:t>
      </w:r>
      <w:r>
        <w:rPr>
          <w:spacing w:val="40"/>
        </w:rPr>
        <w:t xml:space="preserve"> </w:t>
      </w:r>
      <w:proofErr w:type="spellStart"/>
      <w:r>
        <w:t>др</w:t>
      </w:r>
      <w:proofErr w:type="spellEnd"/>
      <w:r>
        <w:t>.</w:t>
      </w:r>
      <w:r>
        <w:rPr>
          <w:spacing w:val="39"/>
        </w:rPr>
        <w:t xml:space="preserve"> </w:t>
      </w:r>
      <w:proofErr w:type="spellStart"/>
      <w:r>
        <w:t>закон</w:t>
      </w:r>
      <w:proofErr w:type="spellEnd"/>
      <w:r>
        <w:t>,</w:t>
      </w:r>
      <w:r>
        <w:rPr>
          <w:spacing w:val="39"/>
        </w:rPr>
        <w:t xml:space="preserve"> </w:t>
      </w:r>
      <w:r>
        <w:t>9/2020,</w:t>
      </w:r>
      <w:r>
        <w:rPr>
          <w:spacing w:val="40"/>
        </w:rPr>
        <w:t xml:space="preserve"> </w:t>
      </w:r>
      <w:r>
        <w:t>52/2021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62/2023)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proofErr w:type="spellStart"/>
      <w:r>
        <w:t>члана</w:t>
      </w:r>
      <w:proofErr w:type="spellEnd"/>
      <w:r>
        <w:t xml:space="preserve"> 37.</w:t>
      </w:r>
      <w:r>
        <w:rPr>
          <w:spacing w:val="-12"/>
        </w:rPr>
        <w:t xml:space="preserve"> </w:t>
      </w:r>
      <w:proofErr w:type="spellStart"/>
      <w:r>
        <w:t>Статута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2"/>
        </w:rPr>
        <w:t>општине</w:t>
      </w:r>
      <w:proofErr w:type="spellEnd"/>
      <w:r>
        <w:rPr>
          <w:spacing w:val="-2"/>
        </w:rPr>
        <w:t xml:space="preserve"> </w:t>
      </w:r>
      <w:r>
        <w:rPr>
          <w:spacing w:val="-2"/>
          <w:lang w:val="sr-Cyrl-RS"/>
        </w:rPr>
        <w:t>Лапово</w:t>
      </w:r>
      <w:r>
        <w:rPr>
          <w:spacing w:val="-2"/>
        </w:rPr>
        <w:t xml:space="preserve"> </w:t>
      </w:r>
      <w:r>
        <w:rPr>
          <w:spacing w:val="-2"/>
          <w:lang w:val="sr-Cyrl-RS"/>
        </w:rPr>
        <w:t xml:space="preserve">(„Сл. </w:t>
      </w:r>
      <w:proofErr w:type="gramStart"/>
      <w:r>
        <w:rPr>
          <w:spacing w:val="-2"/>
          <w:lang w:val="sr-Cyrl-RS"/>
        </w:rPr>
        <w:t>гласник  РС</w:t>
      </w:r>
      <w:proofErr w:type="gramEnd"/>
      <w:r>
        <w:rPr>
          <w:spacing w:val="-2"/>
          <w:lang w:val="sr-Cyrl-RS"/>
        </w:rPr>
        <w:t xml:space="preserve">“, бр. 2/19), </w:t>
      </w:r>
      <w:proofErr w:type="spellStart"/>
      <w:r>
        <w:t>Скупштина</w:t>
      </w:r>
      <w:proofErr w:type="spellEnd"/>
      <w:r>
        <w:rPr>
          <w:spacing w:val="80"/>
        </w:rPr>
        <w:t xml:space="preserve"> </w:t>
      </w:r>
      <w:proofErr w:type="spellStart"/>
      <w:r>
        <w:t>општине</w:t>
      </w:r>
      <w:proofErr w:type="spellEnd"/>
      <w:r>
        <w:rPr>
          <w:lang w:val="sr-Cyrl-RS"/>
        </w:rPr>
        <w:t xml:space="preserve"> Лапово</w:t>
      </w:r>
      <w:r w:rsidR="004D10B6">
        <w:rPr>
          <w:lang w:val="sr-Latn-RS"/>
        </w:rPr>
        <w:t>,</w:t>
      </w:r>
      <w:r>
        <w:rPr>
          <w:lang w:val="sr-Cyrl-RS"/>
        </w:rPr>
        <w:t xml:space="preserve"> н</w:t>
      </w:r>
      <w:r>
        <w:t xml:space="preserve">а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одржаној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6547D4">
        <w:rPr>
          <w:lang w:val="sr-Cyrl-RS"/>
        </w:rPr>
        <w:t xml:space="preserve">11. децембра </w:t>
      </w:r>
      <w:r>
        <w:rPr>
          <w:lang w:val="sr-Cyrl-RS"/>
        </w:rPr>
        <w:t>2025.</w:t>
      </w:r>
      <w:r w:rsidR="004D10B6">
        <w:rPr>
          <w:lang w:val="sr-Cyrl-RS"/>
        </w:rP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дон</w:t>
      </w:r>
      <w:r w:rsidR="004D10B6">
        <w:t>e</w:t>
      </w:r>
      <w:proofErr w:type="spellEnd"/>
      <w:r w:rsidR="004D10B6">
        <w:rPr>
          <w:lang w:val="sr-Cyrl-RS"/>
        </w:rPr>
        <w:t>ла је</w:t>
      </w:r>
    </w:p>
    <w:p w14:paraId="3E047AB0" w14:textId="77777777" w:rsidR="002911C1" w:rsidRDefault="002911C1" w:rsidP="001D4508">
      <w:pPr>
        <w:ind w:left="5" w:right="3"/>
        <w:jc w:val="center"/>
        <w:rPr>
          <w:b/>
          <w:spacing w:val="-2"/>
          <w:sz w:val="24"/>
        </w:rPr>
      </w:pPr>
    </w:p>
    <w:p w14:paraId="69BA98A6" w14:textId="73C0ABAC" w:rsidR="002911C1" w:rsidRDefault="002911C1" w:rsidP="00A206E6">
      <w:pPr>
        <w:ind w:left="5" w:right="3"/>
        <w:jc w:val="center"/>
        <w:rPr>
          <w:b/>
          <w:sz w:val="24"/>
        </w:rPr>
      </w:pPr>
      <w:r>
        <w:rPr>
          <w:b/>
          <w:spacing w:val="-2"/>
          <w:sz w:val="24"/>
        </w:rPr>
        <w:t>ОДЛУКУ</w:t>
      </w:r>
    </w:p>
    <w:p w14:paraId="367EF6DD" w14:textId="1860FBCB" w:rsidR="002911C1" w:rsidRDefault="002911C1" w:rsidP="00A206E6">
      <w:pPr>
        <w:ind w:left="2" w:right="5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начину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вршења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контроле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над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извршавањем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обавезе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прибављања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сертификата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 </w:t>
      </w:r>
      <w:proofErr w:type="spellStart"/>
      <w:r>
        <w:rPr>
          <w:b/>
          <w:sz w:val="24"/>
        </w:rPr>
        <w:t>енергетским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својствима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постојећих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зграда</w:t>
      </w:r>
      <w:proofErr w:type="spellEnd"/>
    </w:p>
    <w:p w14:paraId="3FD15EF7" w14:textId="77777777" w:rsidR="002911C1" w:rsidRDefault="002911C1" w:rsidP="001D4508">
      <w:pPr>
        <w:jc w:val="both"/>
        <w:rPr>
          <w:b/>
          <w:sz w:val="24"/>
        </w:rPr>
      </w:pPr>
    </w:p>
    <w:p w14:paraId="5E350C09" w14:textId="761E4829" w:rsidR="002911C1" w:rsidRDefault="002911C1" w:rsidP="00A206E6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341B9B19" w14:textId="77777777" w:rsidR="002911C1" w:rsidRDefault="002911C1" w:rsidP="001D4508">
      <w:pPr>
        <w:pStyle w:val="BodyText"/>
        <w:tabs>
          <w:tab w:val="left" w:pos="5008"/>
        </w:tabs>
        <w:ind w:right="22" w:firstLine="719"/>
        <w:jc w:val="both"/>
      </w:pPr>
      <w:proofErr w:type="spellStart"/>
      <w:r>
        <w:t>Овом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уређују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и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контроле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извршавањем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прибављања</w:t>
      </w:r>
      <w:proofErr w:type="spellEnd"/>
      <w:r>
        <w:t xml:space="preserve"> </w:t>
      </w:r>
      <w:proofErr w:type="spellStart"/>
      <w:r>
        <w:t>сертификата</w:t>
      </w:r>
      <w:proofErr w:type="spellEnd"/>
      <w:r>
        <w:t xml:space="preserve"> о </w:t>
      </w:r>
      <w:proofErr w:type="spellStart"/>
      <w:r>
        <w:t>енергетским</w:t>
      </w:r>
      <w:proofErr w:type="spellEnd"/>
      <w:r>
        <w:t xml:space="preserve"> </w:t>
      </w:r>
      <w:proofErr w:type="spellStart"/>
      <w:r>
        <w:t>својствима</w:t>
      </w:r>
      <w:proofErr w:type="spellEnd"/>
      <w:r>
        <w:t xml:space="preserve"> </w:t>
      </w:r>
      <w:proofErr w:type="spellStart"/>
      <w:r>
        <w:t>постојећих</w:t>
      </w:r>
      <w:proofErr w:type="spellEnd"/>
      <w:r>
        <w:t xml:space="preserve"> </w:t>
      </w:r>
      <w:proofErr w:type="spellStart"/>
      <w:r>
        <w:t>зграда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rPr>
          <w:lang w:val="sr-Cyrl-RS"/>
        </w:rPr>
        <w:t xml:space="preserve"> Лапово </w:t>
      </w:r>
      <w:proofErr w:type="gramStart"/>
      <w:r>
        <w:rPr>
          <w:lang w:val="sr-Cyrl-RS"/>
        </w:rPr>
        <w:t>( у</w:t>
      </w:r>
      <w:proofErr w:type="gramEnd"/>
      <w:r>
        <w:rPr>
          <w:lang w:val="sr-Cyrl-RS"/>
        </w:rPr>
        <w:t xml:space="preserve"> д</w:t>
      </w:r>
      <w:proofErr w:type="spellStart"/>
      <w:r>
        <w:t>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сертификат</w:t>
      </w:r>
      <w:proofErr w:type="spellEnd"/>
      <w:r>
        <w:t>).</w:t>
      </w:r>
    </w:p>
    <w:p w14:paraId="2219E227" w14:textId="77777777" w:rsidR="002911C1" w:rsidRDefault="002911C1" w:rsidP="001D4508">
      <w:pPr>
        <w:pStyle w:val="BodyText"/>
        <w:ind w:right="22" w:firstLine="719"/>
        <w:jc w:val="both"/>
      </w:pPr>
      <w:proofErr w:type="spellStart"/>
      <w:r>
        <w:t>Обавезу</w:t>
      </w:r>
      <w:proofErr w:type="spellEnd"/>
      <w:r>
        <w:t xml:space="preserve"> </w:t>
      </w:r>
      <w:proofErr w:type="spellStart"/>
      <w:r>
        <w:t>прибављања</w:t>
      </w:r>
      <w:proofErr w:type="spellEnd"/>
      <w:r>
        <w:t xml:space="preserve"> </w:t>
      </w:r>
      <w:proofErr w:type="spellStart"/>
      <w:r>
        <w:t>сертификата</w:t>
      </w:r>
      <w:proofErr w:type="spellEnd"/>
      <w:r>
        <w:t xml:space="preserve"> о </w:t>
      </w:r>
      <w:proofErr w:type="spellStart"/>
      <w:r>
        <w:t>енергетским</w:t>
      </w:r>
      <w:proofErr w:type="spellEnd"/>
      <w:r>
        <w:t xml:space="preserve"> </w:t>
      </w:r>
      <w:proofErr w:type="spellStart"/>
      <w:r>
        <w:t>својствима</w:t>
      </w:r>
      <w:proofErr w:type="spellEnd"/>
      <w:r>
        <w:t xml:space="preserve"> </w:t>
      </w:r>
      <w:proofErr w:type="spellStart"/>
      <w:r>
        <w:t>зграде</w:t>
      </w:r>
      <w:proofErr w:type="spellEnd"/>
      <w:r>
        <w:t xml:space="preserve">, у </w:t>
      </w:r>
      <w:proofErr w:type="spellStart"/>
      <w:r>
        <w:t>роковима</w:t>
      </w:r>
      <w:proofErr w:type="spellEnd"/>
      <w:r>
        <w:t xml:space="preserve"> </w:t>
      </w:r>
      <w:proofErr w:type="spellStart"/>
      <w:r>
        <w:t>прописаним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 и </w:t>
      </w:r>
      <w:proofErr w:type="spellStart"/>
      <w:r>
        <w:t>изградња</w:t>
      </w:r>
      <w:proofErr w:type="spellEnd"/>
      <w:r>
        <w:t xml:space="preserve">, </w:t>
      </w:r>
      <w:proofErr w:type="spellStart"/>
      <w:r>
        <w:t>имају</w:t>
      </w:r>
      <w:proofErr w:type="spellEnd"/>
      <w:r>
        <w:t>:</w:t>
      </w:r>
    </w:p>
    <w:p w14:paraId="5605C45D" w14:textId="77777777" w:rsidR="002911C1" w:rsidRDefault="002911C1" w:rsidP="001D4508">
      <w:pPr>
        <w:pStyle w:val="ListParagraph"/>
        <w:numPr>
          <w:ilvl w:val="0"/>
          <w:numId w:val="4"/>
        </w:numPr>
        <w:tabs>
          <w:tab w:val="left" w:pos="743"/>
        </w:tabs>
        <w:spacing w:before="0"/>
        <w:rPr>
          <w:sz w:val="24"/>
        </w:rPr>
      </w:pPr>
      <w:proofErr w:type="spellStart"/>
      <w:r>
        <w:rPr>
          <w:sz w:val="24"/>
        </w:rPr>
        <w:t>власници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постојећих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зграда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јавне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намене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јавној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својини</w:t>
      </w:r>
      <w:proofErr w:type="spellEnd"/>
      <w:r>
        <w:rPr>
          <w:spacing w:val="-2"/>
          <w:sz w:val="24"/>
        </w:rPr>
        <w:t>,</w:t>
      </w:r>
    </w:p>
    <w:p w14:paraId="364B0797" w14:textId="77777777" w:rsidR="002911C1" w:rsidRDefault="002911C1" w:rsidP="001D4508">
      <w:pPr>
        <w:pStyle w:val="ListParagraph"/>
        <w:numPr>
          <w:ilvl w:val="0"/>
          <w:numId w:val="4"/>
        </w:numPr>
        <w:tabs>
          <w:tab w:val="left" w:pos="743"/>
        </w:tabs>
        <w:spacing w:before="0"/>
        <w:rPr>
          <w:sz w:val="24"/>
        </w:rPr>
      </w:pPr>
      <w:proofErr w:type="spellStart"/>
      <w:r>
        <w:rPr>
          <w:sz w:val="24"/>
        </w:rPr>
        <w:t>власници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постојећих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пословних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зграда</w:t>
      </w:r>
      <w:proofErr w:type="spellEnd"/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776F0398" w14:textId="77777777" w:rsidR="002911C1" w:rsidRDefault="002911C1" w:rsidP="001D4508">
      <w:pPr>
        <w:pStyle w:val="ListParagraph"/>
        <w:numPr>
          <w:ilvl w:val="0"/>
          <w:numId w:val="4"/>
        </w:numPr>
        <w:tabs>
          <w:tab w:val="left" w:pos="743"/>
        </w:tabs>
        <w:spacing w:before="0"/>
        <w:rPr>
          <w:sz w:val="24"/>
        </w:rPr>
      </w:pPr>
      <w:proofErr w:type="spellStart"/>
      <w:r>
        <w:rPr>
          <w:sz w:val="24"/>
        </w:rPr>
        <w:t>власници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постојећих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стамбених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зграда</w:t>
      </w:r>
      <w:proofErr w:type="spellEnd"/>
      <w:r>
        <w:rPr>
          <w:spacing w:val="-2"/>
          <w:sz w:val="24"/>
        </w:rPr>
        <w:t>.</w:t>
      </w:r>
    </w:p>
    <w:p w14:paraId="78E9D2F4" w14:textId="77777777" w:rsidR="002911C1" w:rsidRDefault="002911C1" w:rsidP="001D4508">
      <w:pPr>
        <w:ind w:left="4132"/>
        <w:jc w:val="both"/>
        <w:rPr>
          <w:b/>
          <w:sz w:val="24"/>
        </w:rPr>
      </w:pPr>
    </w:p>
    <w:p w14:paraId="3D4EDAD8" w14:textId="38CEBF69" w:rsidR="002911C1" w:rsidRDefault="002911C1" w:rsidP="00A206E6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2.</w:t>
      </w:r>
    </w:p>
    <w:p w14:paraId="152E6238" w14:textId="6795FED1" w:rsidR="002911C1" w:rsidRPr="00E57963" w:rsidRDefault="002911C1" w:rsidP="001D4508">
      <w:pPr>
        <w:pStyle w:val="BodyText"/>
        <w:ind w:right="18" w:firstLine="719"/>
        <w:jc w:val="both"/>
        <w:rPr>
          <w:lang w:val="sr-Cyrl-RS"/>
        </w:rPr>
      </w:pPr>
      <w:proofErr w:type="spellStart"/>
      <w:r>
        <w:t>Контролу</w:t>
      </w:r>
      <w:proofErr w:type="spellEnd"/>
      <w:r>
        <w:t xml:space="preserve"> </w:t>
      </w:r>
      <w:proofErr w:type="spellStart"/>
      <w:r>
        <w:t>извршавања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прибављања</w:t>
      </w:r>
      <w:proofErr w:type="spellEnd"/>
      <w:r>
        <w:t xml:space="preserve"> </w:t>
      </w:r>
      <w:proofErr w:type="spellStart"/>
      <w:r>
        <w:t>сертификата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rPr>
          <w:lang w:val="sr-Cyrl-RS"/>
        </w:rPr>
        <w:t xml:space="preserve"> Лапово</w:t>
      </w:r>
      <w:r>
        <w:t xml:space="preserve">, </w:t>
      </w:r>
      <w:proofErr w:type="spellStart"/>
      <w:r>
        <w:t>преко</w:t>
      </w:r>
      <w:proofErr w:type="spellEnd"/>
      <w:r>
        <w:t xml:space="preserve"> </w:t>
      </w:r>
      <w:r>
        <w:rPr>
          <w:lang w:val="sr-Cyrl-RS"/>
        </w:rPr>
        <w:t xml:space="preserve">Одељења за урбанизам, имовинско-правне и стамбено-комуналне послове Општинске управе Лапово.  </w:t>
      </w:r>
    </w:p>
    <w:p w14:paraId="2F7AB857" w14:textId="77777777" w:rsidR="002911C1" w:rsidRDefault="002911C1" w:rsidP="001D4508">
      <w:pPr>
        <w:pStyle w:val="BodyText"/>
        <w:ind w:right="18" w:firstLine="719"/>
        <w:jc w:val="both"/>
      </w:pPr>
    </w:p>
    <w:p w14:paraId="11FEABB6" w14:textId="60340709" w:rsidR="002911C1" w:rsidRDefault="002911C1" w:rsidP="00A206E6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3.</w:t>
      </w:r>
    </w:p>
    <w:p w14:paraId="720E313E" w14:textId="77777777" w:rsidR="002911C1" w:rsidRDefault="002911C1" w:rsidP="001D4508">
      <w:pPr>
        <w:pStyle w:val="BodyText"/>
        <w:tabs>
          <w:tab w:val="left" w:pos="4445"/>
        </w:tabs>
        <w:ind w:right="21" w:firstLine="719"/>
        <w:jc w:val="both"/>
      </w:pPr>
      <w:proofErr w:type="spellStart"/>
      <w:r>
        <w:t>Поступак</w:t>
      </w:r>
      <w:proofErr w:type="spellEnd"/>
      <w:r>
        <w:rPr>
          <w:spacing w:val="-9"/>
        </w:rPr>
        <w:t xml:space="preserve"> </w:t>
      </w:r>
      <w:proofErr w:type="spellStart"/>
      <w:r>
        <w:t>контроле</w:t>
      </w:r>
      <w:proofErr w:type="spellEnd"/>
      <w:r>
        <w:rPr>
          <w:spacing w:val="-10"/>
        </w:rPr>
        <w:t xml:space="preserve"> </w:t>
      </w:r>
      <w:proofErr w:type="spellStart"/>
      <w:r>
        <w:t>извршавања</w:t>
      </w:r>
      <w:proofErr w:type="spellEnd"/>
      <w:r>
        <w:rPr>
          <w:spacing w:val="-10"/>
        </w:rPr>
        <w:t xml:space="preserve"> </w:t>
      </w:r>
      <w:proofErr w:type="spellStart"/>
      <w:r>
        <w:t>обавезе</w:t>
      </w:r>
      <w:proofErr w:type="spellEnd"/>
      <w:r>
        <w:rPr>
          <w:spacing w:val="-10"/>
        </w:rPr>
        <w:t xml:space="preserve"> </w:t>
      </w:r>
      <w:proofErr w:type="spellStart"/>
      <w:r>
        <w:t>прибављања</w:t>
      </w:r>
      <w:proofErr w:type="spellEnd"/>
      <w:r>
        <w:rPr>
          <w:spacing w:val="-10"/>
        </w:rPr>
        <w:t xml:space="preserve"> </w:t>
      </w:r>
      <w:proofErr w:type="spellStart"/>
      <w:r>
        <w:t>сертификата</w:t>
      </w:r>
      <w:proofErr w:type="spellEnd"/>
      <w:r>
        <w:rPr>
          <w:spacing w:val="-9"/>
        </w:rPr>
        <w:t xml:space="preserve"> </w:t>
      </w:r>
      <w:proofErr w:type="spellStart"/>
      <w:r>
        <w:t>врши</w:t>
      </w:r>
      <w:proofErr w:type="spellEnd"/>
      <w:r>
        <w:rPr>
          <w:spacing w:val="-8"/>
        </w:rPr>
        <w:t xml:space="preserve"> </w:t>
      </w:r>
      <w:proofErr w:type="spellStart"/>
      <w:r>
        <w:t>се</w:t>
      </w:r>
      <w:proofErr w:type="spellEnd"/>
      <w:r>
        <w:rPr>
          <w:spacing w:val="-10"/>
        </w:rP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утврђеном</w:t>
      </w:r>
      <w:proofErr w:type="spellEnd"/>
      <w:r>
        <w:rPr>
          <w:spacing w:val="40"/>
        </w:rPr>
        <w:t xml:space="preserve"> </w:t>
      </w:r>
      <w:proofErr w:type="spellStart"/>
      <w:r>
        <w:t>Плану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који</w:t>
      </w:r>
      <w:proofErr w:type="spellEnd"/>
      <w:r>
        <w:rPr>
          <w:spacing w:val="40"/>
        </w:rPr>
        <w:t xml:space="preserve"> </w:t>
      </w:r>
      <w:proofErr w:type="spellStart"/>
      <w:proofErr w:type="gramStart"/>
      <w:r w:rsidRPr="006A605D">
        <w:t>усваја</w:t>
      </w:r>
      <w:proofErr w:type="spellEnd"/>
      <w:r w:rsidRPr="006A605D">
        <w:t xml:space="preserve">  </w:t>
      </w:r>
      <w:proofErr w:type="spellStart"/>
      <w:r w:rsidRPr="006A605D">
        <w:t>Општинско</w:t>
      </w:r>
      <w:proofErr w:type="spellEnd"/>
      <w:proofErr w:type="gramEnd"/>
      <w:r w:rsidRPr="006A605D">
        <w:t xml:space="preserve"> </w:t>
      </w:r>
      <w:proofErr w:type="spellStart"/>
      <w:r w:rsidRPr="006A605D">
        <w:t>веће</w:t>
      </w:r>
      <w:proofErr w:type="spellEnd"/>
      <w:r w:rsidRPr="006A605D">
        <w:t xml:space="preserve"> </w:t>
      </w:r>
      <w:proofErr w:type="spellStart"/>
      <w:r w:rsidRPr="006A605D">
        <w:t>општине</w:t>
      </w:r>
      <w:proofErr w:type="spellEnd"/>
      <w:r w:rsidRPr="006A605D">
        <w:t xml:space="preserve"> </w:t>
      </w:r>
      <w:proofErr w:type="spellStart"/>
      <w:r w:rsidRPr="006A605D">
        <w:t>Лапово</w:t>
      </w:r>
      <w:proofErr w:type="spellEnd"/>
      <w:r>
        <w:t>.</w:t>
      </w:r>
    </w:p>
    <w:p w14:paraId="25840658" w14:textId="77777777" w:rsidR="002911C1" w:rsidRDefault="002911C1" w:rsidP="001D4508">
      <w:pPr>
        <w:ind w:left="4132"/>
        <w:jc w:val="both"/>
        <w:rPr>
          <w:b/>
          <w:sz w:val="24"/>
        </w:rPr>
      </w:pPr>
    </w:p>
    <w:p w14:paraId="54F42A52" w14:textId="5F0E6985" w:rsidR="002911C1" w:rsidRDefault="002911C1" w:rsidP="00A206E6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4.</w:t>
      </w:r>
    </w:p>
    <w:p w14:paraId="36086927" w14:textId="4EAFE36E" w:rsidR="002911C1" w:rsidRDefault="00613751" w:rsidP="001D4508">
      <w:pPr>
        <w:pStyle w:val="BodyText"/>
        <w:tabs>
          <w:tab w:val="left" w:pos="7379"/>
        </w:tabs>
        <w:ind w:right="23" w:firstLine="719"/>
        <w:jc w:val="both"/>
      </w:pPr>
      <w:r>
        <w:rPr>
          <w:lang w:val="sr-Cyrl-RS"/>
        </w:rPr>
        <w:t xml:space="preserve">Одељења за урбанизам, имовинско-правне и стамбено-комуналне послове Општинске управе </w:t>
      </w:r>
      <w:proofErr w:type="spellStart"/>
      <w:r w:rsidR="002911C1">
        <w:t>дужн</w:t>
      </w:r>
      <w:proofErr w:type="spellEnd"/>
      <w:r>
        <w:rPr>
          <w:lang w:val="sr-Cyrl-RS"/>
        </w:rPr>
        <w:t>о</w:t>
      </w:r>
      <w:r w:rsidR="002911C1">
        <w:t xml:space="preserve"> </w:t>
      </w:r>
      <w:proofErr w:type="spellStart"/>
      <w:r w:rsidR="002911C1">
        <w:t>је</w:t>
      </w:r>
      <w:proofErr w:type="spellEnd"/>
      <w:r w:rsidR="002911C1">
        <w:t xml:space="preserve"> </w:t>
      </w:r>
      <w:proofErr w:type="spellStart"/>
      <w:r w:rsidR="002911C1">
        <w:t>да</w:t>
      </w:r>
      <w:proofErr w:type="spellEnd"/>
      <w:r w:rsidR="002911C1">
        <w:t xml:space="preserve"> </w:t>
      </w:r>
      <w:proofErr w:type="spellStart"/>
      <w:r w:rsidR="002911C1">
        <w:t>на</w:t>
      </w:r>
      <w:proofErr w:type="spellEnd"/>
      <w:r w:rsidR="002911C1">
        <w:t xml:space="preserve"> </w:t>
      </w:r>
      <w:proofErr w:type="spellStart"/>
      <w:r w:rsidR="002911C1">
        <w:t>основу</w:t>
      </w:r>
      <w:proofErr w:type="spellEnd"/>
      <w:r w:rsidR="002911C1">
        <w:t xml:space="preserve"> </w:t>
      </w:r>
      <w:proofErr w:type="spellStart"/>
      <w:r w:rsidR="002911C1">
        <w:t>утврђеног</w:t>
      </w:r>
      <w:proofErr w:type="spellEnd"/>
      <w:r w:rsidR="002911C1">
        <w:t xml:space="preserve"> </w:t>
      </w:r>
      <w:proofErr w:type="spellStart"/>
      <w:r w:rsidR="002911C1">
        <w:t>стања</w:t>
      </w:r>
      <w:proofErr w:type="spellEnd"/>
      <w:r w:rsidR="002911C1">
        <w:t xml:space="preserve"> </w:t>
      </w:r>
      <w:proofErr w:type="spellStart"/>
      <w:r w:rsidR="002911C1">
        <w:t>сачини</w:t>
      </w:r>
      <w:proofErr w:type="spellEnd"/>
      <w:r w:rsidR="002911C1">
        <w:t xml:space="preserve"> </w:t>
      </w:r>
      <w:proofErr w:type="spellStart"/>
      <w:r w:rsidR="002911C1">
        <w:t>нацрт</w:t>
      </w:r>
      <w:proofErr w:type="spellEnd"/>
      <w:r w:rsidR="002911C1">
        <w:t xml:space="preserve"> </w:t>
      </w:r>
      <w:proofErr w:type="spellStart"/>
      <w:r w:rsidR="002911C1">
        <w:t>вишегодишњег</w:t>
      </w:r>
      <w:proofErr w:type="spellEnd"/>
      <w:r w:rsidR="002911C1">
        <w:t xml:space="preserve"> и </w:t>
      </w:r>
      <w:proofErr w:type="spellStart"/>
      <w:r w:rsidR="002911C1">
        <w:t>годишњег</w:t>
      </w:r>
      <w:proofErr w:type="spellEnd"/>
      <w:r w:rsidR="002911C1">
        <w:t xml:space="preserve"> </w:t>
      </w:r>
      <w:proofErr w:type="spellStart"/>
      <w:r w:rsidR="002911C1">
        <w:t>Плана</w:t>
      </w:r>
      <w:proofErr w:type="spellEnd"/>
      <w:r w:rsidR="002911C1">
        <w:t xml:space="preserve"> </w:t>
      </w:r>
      <w:proofErr w:type="spellStart"/>
      <w:r w:rsidR="002911C1">
        <w:t>вршења</w:t>
      </w:r>
      <w:proofErr w:type="spellEnd"/>
      <w:r w:rsidR="002911C1">
        <w:t xml:space="preserve"> </w:t>
      </w:r>
      <w:proofErr w:type="spellStart"/>
      <w:r w:rsidR="002911C1">
        <w:t>контроле</w:t>
      </w:r>
      <w:proofErr w:type="spellEnd"/>
      <w:r w:rsidR="002911C1">
        <w:t xml:space="preserve"> и </w:t>
      </w:r>
      <w:proofErr w:type="spellStart"/>
      <w:r w:rsidR="002911C1">
        <w:t>достави</w:t>
      </w:r>
      <w:proofErr w:type="spellEnd"/>
      <w:r w:rsidR="002911C1">
        <w:t xml:space="preserve"> </w:t>
      </w:r>
      <w:proofErr w:type="spellStart"/>
      <w:r w:rsidR="002911C1">
        <w:t>их</w:t>
      </w:r>
      <w:proofErr w:type="spellEnd"/>
      <w:r w:rsidR="002911C1">
        <w:t xml:space="preserve"> </w:t>
      </w:r>
      <w:proofErr w:type="spellStart"/>
      <w:r w:rsidR="002911C1" w:rsidRPr="006A605D">
        <w:t>Општинско</w:t>
      </w:r>
      <w:proofErr w:type="spellEnd"/>
      <w:r w:rsidR="002911C1">
        <w:rPr>
          <w:lang w:val="sr-Cyrl-RS"/>
        </w:rPr>
        <w:t>м</w:t>
      </w:r>
      <w:r w:rsidR="002911C1" w:rsidRPr="006A605D">
        <w:t xml:space="preserve"> </w:t>
      </w:r>
      <w:proofErr w:type="spellStart"/>
      <w:r w:rsidR="002911C1" w:rsidRPr="006A605D">
        <w:t>већ</w:t>
      </w:r>
      <w:proofErr w:type="spellEnd"/>
      <w:r w:rsidR="002911C1">
        <w:rPr>
          <w:lang w:val="sr-Cyrl-RS"/>
        </w:rPr>
        <w:t>у</w:t>
      </w:r>
      <w:r w:rsidR="002911C1" w:rsidRPr="006A605D">
        <w:t xml:space="preserve"> </w:t>
      </w:r>
      <w:proofErr w:type="spellStart"/>
      <w:r w:rsidR="002911C1" w:rsidRPr="006A605D">
        <w:t>општине</w:t>
      </w:r>
      <w:proofErr w:type="spellEnd"/>
      <w:r w:rsidR="002911C1" w:rsidRPr="006A605D">
        <w:t xml:space="preserve"> </w:t>
      </w:r>
      <w:proofErr w:type="spellStart"/>
      <w:r w:rsidR="002911C1" w:rsidRPr="006A605D">
        <w:t>Лапово</w:t>
      </w:r>
      <w:proofErr w:type="spellEnd"/>
      <w:r w:rsidR="002911C1">
        <w:rPr>
          <w:lang w:val="sr-Cyrl-RS"/>
        </w:rPr>
        <w:t>, н</w:t>
      </w:r>
      <w:r w:rsidR="002911C1">
        <w:t xml:space="preserve">а </w:t>
      </w:r>
      <w:proofErr w:type="spellStart"/>
      <w:r w:rsidR="002911C1">
        <w:t>усвајање</w:t>
      </w:r>
      <w:proofErr w:type="spellEnd"/>
      <w:r w:rsidR="002911C1">
        <w:t>.</w:t>
      </w:r>
    </w:p>
    <w:p w14:paraId="7BB6BD14" w14:textId="16B9B04C" w:rsidR="002911C1" w:rsidRDefault="002911C1" w:rsidP="001D4508">
      <w:pPr>
        <w:pStyle w:val="BodyText"/>
        <w:ind w:right="26" w:firstLine="719"/>
        <w:jc w:val="both"/>
        <w:rPr>
          <w:lang w:val="sr-Cyrl-RS"/>
        </w:rPr>
      </w:pPr>
      <w:proofErr w:type="spellStart"/>
      <w:r>
        <w:t>Годишњи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контроле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оперативне</w:t>
      </w:r>
      <w:proofErr w:type="spellEnd"/>
      <w:r>
        <w:t xml:space="preserve"> (</w:t>
      </w:r>
      <w:r w:rsidR="00D536F4">
        <w:rPr>
          <w:lang w:val="sr-Cyrl-RS"/>
        </w:rPr>
        <w:t>шестомесечне</w:t>
      </w:r>
      <w:r>
        <w:t xml:space="preserve">) </w:t>
      </w:r>
      <w:proofErr w:type="spellStart"/>
      <w:r>
        <w:t>планове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контроле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усваја</w:t>
      </w:r>
      <w:proofErr w:type="spellEnd"/>
      <w:r>
        <w:t xml:space="preserve"> </w:t>
      </w:r>
      <w:proofErr w:type="spellStart"/>
      <w:r>
        <w:t>начелник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r>
        <w:rPr>
          <w:lang w:val="sr-Cyrl-RS"/>
        </w:rPr>
        <w:t xml:space="preserve">Одељења за урбанизам, имовинско-правне и стамбено-комуналне </w:t>
      </w:r>
      <w:bookmarkStart w:id="0" w:name="_bookmark0"/>
      <w:bookmarkEnd w:id="0"/>
      <w:r>
        <w:rPr>
          <w:lang w:val="sr-Cyrl-RS"/>
        </w:rPr>
        <w:t>послове Општинске управе Лапово.</w:t>
      </w:r>
    </w:p>
    <w:p w14:paraId="2C80A626" w14:textId="77777777" w:rsidR="002911C1" w:rsidRDefault="002911C1" w:rsidP="001D4508">
      <w:pPr>
        <w:pStyle w:val="BodyText"/>
        <w:ind w:left="0"/>
      </w:pPr>
      <w:r>
        <w:rPr>
          <w:lang w:val="sr-Cyrl-RS"/>
        </w:rPr>
        <w:t xml:space="preserve">           </w:t>
      </w:r>
      <w:proofErr w:type="spellStart"/>
      <w:r>
        <w:t>Вишегодишњи</w:t>
      </w:r>
      <w:proofErr w:type="spellEnd"/>
      <w:r>
        <w:rPr>
          <w:spacing w:val="-7"/>
        </w:rPr>
        <w:t xml:space="preserve"> </w:t>
      </w:r>
      <w:proofErr w:type="spellStart"/>
      <w:r>
        <w:t>план</w:t>
      </w:r>
      <w:proofErr w:type="spellEnd"/>
      <w:r>
        <w:rPr>
          <w:spacing w:val="-3"/>
        </w:rPr>
        <w:t xml:space="preserve"> </w:t>
      </w:r>
      <w:proofErr w:type="spellStart"/>
      <w:r>
        <w:t>вршења</w:t>
      </w:r>
      <w:proofErr w:type="spellEnd"/>
      <w:r>
        <w:rPr>
          <w:spacing w:val="-4"/>
        </w:rPr>
        <w:t xml:space="preserve"> </w:t>
      </w:r>
      <w:proofErr w:type="spellStart"/>
      <w:r>
        <w:t>контроле</w:t>
      </w:r>
      <w:proofErr w:type="spellEnd"/>
      <w:r>
        <w:rPr>
          <w:spacing w:val="-4"/>
        </w:rPr>
        <w:t xml:space="preserve"> </w:t>
      </w:r>
      <w:proofErr w:type="spellStart"/>
      <w:r>
        <w:t>обавезно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садржи</w:t>
      </w:r>
      <w:proofErr w:type="spellEnd"/>
      <w:r>
        <w:rPr>
          <w:spacing w:val="-2"/>
        </w:rPr>
        <w:t>:</w:t>
      </w:r>
    </w:p>
    <w:p w14:paraId="5E72B946" w14:textId="77777777" w:rsidR="002911C1" w:rsidRDefault="002911C1" w:rsidP="001D4508">
      <w:pPr>
        <w:pStyle w:val="ListParagraph"/>
        <w:numPr>
          <w:ilvl w:val="0"/>
          <w:numId w:val="3"/>
        </w:numPr>
        <w:tabs>
          <w:tab w:val="left" w:pos="589"/>
        </w:tabs>
        <w:spacing w:before="0"/>
        <w:rPr>
          <w:sz w:val="24"/>
        </w:rPr>
      </w:pPr>
      <w:proofErr w:type="spellStart"/>
      <w:r>
        <w:rPr>
          <w:sz w:val="24"/>
        </w:rPr>
        <w:lastRenderedPageBreak/>
        <w:t>процену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укупног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броја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зграда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јавне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намене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њиховим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статусом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сертификације</w:t>
      </w:r>
      <w:proofErr w:type="spellEnd"/>
      <w:r>
        <w:rPr>
          <w:spacing w:val="-2"/>
          <w:sz w:val="24"/>
        </w:rPr>
        <w:t>,</w:t>
      </w:r>
    </w:p>
    <w:p w14:paraId="723A987B" w14:textId="77777777" w:rsidR="002911C1" w:rsidRDefault="002911C1" w:rsidP="001D4508">
      <w:pPr>
        <w:pStyle w:val="ListParagraph"/>
        <w:numPr>
          <w:ilvl w:val="0"/>
          <w:numId w:val="3"/>
        </w:numPr>
        <w:tabs>
          <w:tab w:val="left" w:pos="589"/>
        </w:tabs>
        <w:spacing w:before="0"/>
        <w:rPr>
          <w:sz w:val="24"/>
        </w:rPr>
      </w:pPr>
      <w:proofErr w:type="spellStart"/>
      <w:r>
        <w:rPr>
          <w:sz w:val="24"/>
        </w:rPr>
        <w:t>процену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укупног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броја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комерцијалних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зграда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њиховим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статусом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сертификације</w:t>
      </w:r>
      <w:proofErr w:type="spellEnd"/>
      <w:r>
        <w:rPr>
          <w:spacing w:val="-2"/>
          <w:sz w:val="24"/>
        </w:rPr>
        <w:t>,</w:t>
      </w:r>
    </w:p>
    <w:p w14:paraId="3A602111" w14:textId="2EA3F9AE" w:rsidR="002911C1" w:rsidRPr="003138B6" w:rsidRDefault="002911C1" w:rsidP="001D4508">
      <w:pPr>
        <w:pStyle w:val="ListParagraph"/>
        <w:numPr>
          <w:ilvl w:val="0"/>
          <w:numId w:val="3"/>
        </w:numPr>
        <w:tabs>
          <w:tab w:val="left" w:pos="589"/>
        </w:tabs>
        <w:spacing w:before="0"/>
        <w:rPr>
          <w:sz w:val="24"/>
        </w:rPr>
      </w:pPr>
      <w:proofErr w:type="spellStart"/>
      <w:r>
        <w:rPr>
          <w:sz w:val="24"/>
        </w:rPr>
        <w:t>процену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укупног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броја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стамбених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зграда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њиховим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статусом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сертификације</w:t>
      </w:r>
      <w:proofErr w:type="spellEnd"/>
      <w:r>
        <w:rPr>
          <w:spacing w:val="-2"/>
          <w:sz w:val="24"/>
        </w:rPr>
        <w:t>.</w:t>
      </w:r>
    </w:p>
    <w:p w14:paraId="14E166D7" w14:textId="77777777" w:rsidR="002911C1" w:rsidRDefault="002911C1" w:rsidP="001D4508">
      <w:pPr>
        <w:pStyle w:val="BodyText"/>
        <w:ind w:left="0"/>
      </w:pPr>
    </w:p>
    <w:p w14:paraId="2632FB88" w14:textId="77777777" w:rsidR="002911C1" w:rsidRDefault="002911C1" w:rsidP="001D4508">
      <w:pPr>
        <w:pStyle w:val="BodyText"/>
        <w:ind w:left="743"/>
      </w:pPr>
      <w:proofErr w:type="spellStart"/>
      <w:r>
        <w:t>Годишњи</w:t>
      </w:r>
      <w:proofErr w:type="spellEnd"/>
      <w:r>
        <w:rPr>
          <w:spacing w:val="-3"/>
        </w:rPr>
        <w:t xml:space="preserve"> </w:t>
      </w:r>
      <w:proofErr w:type="spellStart"/>
      <w:r>
        <w:t>план</w:t>
      </w:r>
      <w:proofErr w:type="spellEnd"/>
      <w:r>
        <w:rPr>
          <w:spacing w:val="-3"/>
        </w:rPr>
        <w:t xml:space="preserve"> </w:t>
      </w:r>
      <w:proofErr w:type="spellStart"/>
      <w:r>
        <w:t>вршења</w:t>
      </w:r>
      <w:proofErr w:type="spellEnd"/>
      <w:r>
        <w:rPr>
          <w:spacing w:val="-2"/>
        </w:rPr>
        <w:t xml:space="preserve"> </w:t>
      </w:r>
      <w:proofErr w:type="spellStart"/>
      <w:r>
        <w:t>контроле</w:t>
      </w:r>
      <w:proofErr w:type="spellEnd"/>
      <w:r>
        <w:rPr>
          <w:spacing w:val="-4"/>
        </w:rPr>
        <w:t xml:space="preserve"> </w:t>
      </w:r>
      <w:proofErr w:type="spellStart"/>
      <w:r>
        <w:t>обавезно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садржи</w:t>
      </w:r>
      <w:proofErr w:type="spellEnd"/>
      <w:r>
        <w:rPr>
          <w:spacing w:val="-2"/>
        </w:rPr>
        <w:t>:</w:t>
      </w:r>
    </w:p>
    <w:p w14:paraId="0CE85771" w14:textId="77777777" w:rsidR="002911C1" w:rsidRDefault="002911C1" w:rsidP="001D4508">
      <w:pPr>
        <w:pStyle w:val="ListParagraph"/>
        <w:numPr>
          <w:ilvl w:val="0"/>
          <w:numId w:val="3"/>
        </w:numPr>
        <w:tabs>
          <w:tab w:val="left" w:pos="589"/>
        </w:tabs>
        <w:spacing w:before="0"/>
        <w:rPr>
          <w:sz w:val="24"/>
        </w:rPr>
      </w:pPr>
      <w:proofErr w:type="spellStart"/>
      <w:r>
        <w:rPr>
          <w:sz w:val="24"/>
        </w:rPr>
        <w:t>број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зграда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јавне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намене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предвиђене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контролу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предметној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години</w:t>
      </w:r>
      <w:proofErr w:type="spellEnd"/>
      <w:r>
        <w:rPr>
          <w:spacing w:val="-2"/>
          <w:sz w:val="24"/>
        </w:rPr>
        <w:t>,</w:t>
      </w:r>
    </w:p>
    <w:p w14:paraId="486F4505" w14:textId="77777777" w:rsidR="002911C1" w:rsidRDefault="002911C1" w:rsidP="001D4508">
      <w:pPr>
        <w:pStyle w:val="ListParagraph"/>
        <w:numPr>
          <w:ilvl w:val="0"/>
          <w:numId w:val="3"/>
        </w:numPr>
        <w:tabs>
          <w:tab w:val="left" w:pos="589"/>
        </w:tabs>
        <w:spacing w:before="0"/>
        <w:rPr>
          <w:sz w:val="24"/>
        </w:rPr>
      </w:pPr>
      <w:proofErr w:type="spellStart"/>
      <w:r>
        <w:rPr>
          <w:sz w:val="24"/>
        </w:rPr>
        <w:t>број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комерцијалних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зграда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предвиђене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контролу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предметној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години</w:t>
      </w:r>
      <w:proofErr w:type="spellEnd"/>
      <w:r>
        <w:rPr>
          <w:spacing w:val="-2"/>
          <w:sz w:val="24"/>
        </w:rPr>
        <w:t>;</w:t>
      </w:r>
    </w:p>
    <w:p w14:paraId="6FB7A8C8" w14:textId="77777777" w:rsidR="002911C1" w:rsidRDefault="002911C1" w:rsidP="001D4508">
      <w:pPr>
        <w:pStyle w:val="ListParagraph"/>
        <w:numPr>
          <w:ilvl w:val="0"/>
          <w:numId w:val="3"/>
        </w:numPr>
        <w:tabs>
          <w:tab w:val="left" w:pos="589"/>
        </w:tabs>
        <w:spacing w:before="0"/>
        <w:rPr>
          <w:sz w:val="24"/>
        </w:rPr>
      </w:pPr>
      <w:proofErr w:type="spellStart"/>
      <w:r>
        <w:rPr>
          <w:sz w:val="24"/>
        </w:rPr>
        <w:t>број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стамбених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зграда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предвиђене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контролу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предметној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години</w:t>
      </w:r>
      <w:proofErr w:type="spellEnd"/>
      <w:r>
        <w:rPr>
          <w:spacing w:val="-2"/>
          <w:sz w:val="24"/>
        </w:rPr>
        <w:t>.</w:t>
      </w:r>
    </w:p>
    <w:p w14:paraId="73D2E3EF" w14:textId="77777777" w:rsidR="002911C1" w:rsidRDefault="002911C1" w:rsidP="001D4508">
      <w:pPr>
        <w:pStyle w:val="BodyText"/>
        <w:ind w:right="21" w:firstLine="719"/>
        <w:jc w:val="both"/>
      </w:pPr>
    </w:p>
    <w:p w14:paraId="7C7F3B96" w14:textId="77777777" w:rsidR="002911C1" w:rsidRDefault="002911C1" w:rsidP="001D4508">
      <w:pPr>
        <w:pStyle w:val="BodyText"/>
        <w:ind w:right="21" w:firstLine="719"/>
        <w:jc w:val="both"/>
        <w:rPr>
          <w:lang w:val="sr-Cyrl-RS"/>
        </w:rPr>
      </w:pPr>
      <w:r>
        <w:t>У</w:t>
      </w:r>
      <w:r>
        <w:rPr>
          <w:spacing w:val="-11"/>
        </w:rPr>
        <w:t xml:space="preserve"> </w:t>
      </w:r>
      <w:proofErr w:type="spellStart"/>
      <w:r>
        <w:t>циљу</w:t>
      </w:r>
      <w:proofErr w:type="spellEnd"/>
      <w:r>
        <w:rPr>
          <w:spacing w:val="-12"/>
        </w:rPr>
        <w:t xml:space="preserve"> </w:t>
      </w:r>
      <w:proofErr w:type="spellStart"/>
      <w:r>
        <w:t>заштите</w:t>
      </w:r>
      <w:proofErr w:type="spellEnd"/>
      <w:r>
        <w:rPr>
          <w:spacing w:val="-12"/>
        </w:rPr>
        <w:t xml:space="preserve"> </w:t>
      </w:r>
      <w:proofErr w:type="spellStart"/>
      <w:r>
        <w:t>јавног</w:t>
      </w:r>
      <w:proofErr w:type="spellEnd"/>
      <w:r>
        <w:rPr>
          <w:spacing w:val="-14"/>
        </w:rPr>
        <w:t xml:space="preserve"> </w:t>
      </w:r>
      <w:proofErr w:type="spellStart"/>
      <w:r>
        <w:t>интереса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приликом</w:t>
      </w:r>
      <w:proofErr w:type="spellEnd"/>
      <w:r>
        <w:rPr>
          <w:spacing w:val="-12"/>
        </w:rPr>
        <w:t xml:space="preserve"> </w:t>
      </w:r>
      <w:proofErr w:type="spellStart"/>
      <w:r>
        <w:t>сачињавања</w:t>
      </w:r>
      <w:proofErr w:type="spellEnd"/>
      <w:r>
        <w:rPr>
          <w:spacing w:val="-13"/>
        </w:rPr>
        <w:t xml:space="preserve"> </w:t>
      </w:r>
      <w:proofErr w:type="spellStart"/>
      <w:r>
        <w:t>годишњег</w:t>
      </w:r>
      <w:proofErr w:type="spellEnd"/>
      <w:r>
        <w:rPr>
          <w:spacing w:val="-12"/>
        </w:rPr>
        <w:t xml:space="preserve"> </w:t>
      </w:r>
      <w:proofErr w:type="spellStart"/>
      <w:r>
        <w:t>плана</w:t>
      </w:r>
      <w:proofErr w:type="spellEnd"/>
      <w:r>
        <w:rPr>
          <w:spacing w:val="-13"/>
        </w:rP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контроле</w:t>
      </w:r>
      <w:proofErr w:type="spellEnd"/>
      <w:r>
        <w:t xml:space="preserve"> </w:t>
      </w:r>
      <w:proofErr w:type="spellStart"/>
      <w:r>
        <w:t>приоритет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зграде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видљивим</w:t>
      </w:r>
      <w:proofErr w:type="spellEnd"/>
      <w:r>
        <w:t xml:space="preserve"> </w:t>
      </w:r>
      <w:proofErr w:type="spellStart"/>
      <w:r>
        <w:t>оштећењима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омотачу</w:t>
      </w:r>
      <w:proofErr w:type="spellEnd"/>
      <w:r>
        <w:t xml:space="preserve"> (</w:t>
      </w:r>
      <w:proofErr w:type="spellStart"/>
      <w:r>
        <w:t>оштећења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фасади</w:t>
      </w:r>
      <w:proofErr w:type="spellEnd"/>
      <w:r>
        <w:t xml:space="preserve">, </w:t>
      </w:r>
      <w:proofErr w:type="spellStart"/>
      <w:r>
        <w:t>прозорским</w:t>
      </w:r>
      <w:proofErr w:type="spellEnd"/>
      <w:r>
        <w:t xml:space="preserve"> </w:t>
      </w:r>
      <w:proofErr w:type="spellStart"/>
      <w:r>
        <w:t>окнима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стакленим</w:t>
      </w:r>
      <w:proofErr w:type="spellEnd"/>
      <w:r>
        <w:t xml:space="preserve"> </w:t>
      </w:r>
      <w:proofErr w:type="spellStart"/>
      <w:r>
        <w:t>површинама</w:t>
      </w:r>
      <w:proofErr w:type="spellEnd"/>
      <w:r>
        <w:t xml:space="preserve">), </w:t>
      </w:r>
      <w:proofErr w:type="spellStart"/>
      <w:r>
        <w:t>зграде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неефикасним</w:t>
      </w:r>
      <w:proofErr w:type="spellEnd"/>
      <w:r>
        <w:t xml:space="preserve"> </w:t>
      </w:r>
      <w:proofErr w:type="spellStart"/>
      <w:r>
        <w:t>системима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грејање</w:t>
      </w:r>
      <w:proofErr w:type="spellEnd"/>
      <w:r>
        <w:t xml:space="preserve">, </w:t>
      </w:r>
      <w:proofErr w:type="spellStart"/>
      <w:r>
        <w:t>системима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грејање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енергент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угаљ</w:t>
      </w:r>
      <w:proofErr w:type="spellEnd"/>
      <w:r>
        <w:t xml:space="preserve">, </w:t>
      </w:r>
      <w:proofErr w:type="spellStart"/>
      <w:r>
        <w:t>мазут</w:t>
      </w:r>
      <w:proofErr w:type="spellEnd"/>
      <w:r>
        <w:t xml:space="preserve">, </w:t>
      </w:r>
      <w:proofErr w:type="spellStart"/>
      <w:r>
        <w:t>огревно</w:t>
      </w:r>
      <w:proofErr w:type="spellEnd"/>
      <w:r>
        <w:t xml:space="preserve"> </w:t>
      </w:r>
      <w:proofErr w:type="spellStart"/>
      <w:r>
        <w:t>дрво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лож</w:t>
      </w:r>
      <w:proofErr w:type="spellEnd"/>
      <w:r>
        <w:t xml:space="preserve"> </w:t>
      </w:r>
      <w:proofErr w:type="spellStart"/>
      <w:r>
        <w:t>уље</w:t>
      </w:r>
      <w:proofErr w:type="spellEnd"/>
      <w:r>
        <w:t>.</w:t>
      </w:r>
    </w:p>
    <w:p w14:paraId="0D09D981" w14:textId="77777777" w:rsidR="00A206E6" w:rsidRPr="00A206E6" w:rsidRDefault="00A206E6" w:rsidP="001D4508">
      <w:pPr>
        <w:pStyle w:val="BodyText"/>
        <w:ind w:right="21" w:firstLine="719"/>
        <w:jc w:val="both"/>
        <w:rPr>
          <w:lang w:val="sr-Cyrl-RS"/>
        </w:rPr>
      </w:pPr>
    </w:p>
    <w:p w14:paraId="381DDBC2" w14:textId="39FED370" w:rsidR="002911C1" w:rsidRDefault="002911C1" w:rsidP="001D4508">
      <w:pPr>
        <w:pStyle w:val="BodyText"/>
        <w:ind w:right="28" w:firstLine="719"/>
        <w:jc w:val="both"/>
      </w:pPr>
      <w:proofErr w:type="spellStart"/>
      <w:r>
        <w:t>Годишњи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r w:rsidR="008F0FCA">
        <w:rPr>
          <w:lang w:val="sr-Cyrl-RS"/>
        </w:rPr>
        <w:t xml:space="preserve">може да </w:t>
      </w:r>
      <w:proofErr w:type="spellStart"/>
      <w:r>
        <w:t>садржи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rPr>
          <w:spacing w:val="-1"/>
        </w:rPr>
        <w:t xml:space="preserve"> </w:t>
      </w:r>
      <w:proofErr w:type="spellStart"/>
      <w:r>
        <w:t>мере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превентивног</w:t>
      </w:r>
      <w:proofErr w:type="spellEnd"/>
      <w:r>
        <w:t xml:space="preserve"> </w:t>
      </w:r>
      <w:proofErr w:type="spellStart"/>
      <w:r>
        <w:t>деловања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начине</w:t>
      </w:r>
      <w:proofErr w:type="spellEnd"/>
      <w:r>
        <w:t xml:space="preserve"> </w:t>
      </w:r>
      <w:proofErr w:type="spellStart"/>
      <w:r>
        <w:t>обавештавања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 о </w:t>
      </w:r>
      <w:proofErr w:type="spellStart"/>
      <w:r>
        <w:t>важећим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и </w:t>
      </w:r>
      <w:proofErr w:type="spellStart"/>
      <w:r>
        <w:t>променама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>.</w:t>
      </w:r>
    </w:p>
    <w:p w14:paraId="6C847B77" w14:textId="7441DF41" w:rsidR="002911C1" w:rsidRDefault="002911C1" w:rsidP="001D4508">
      <w:pPr>
        <w:pStyle w:val="BodyText"/>
        <w:tabs>
          <w:tab w:val="left" w:pos="5532"/>
        </w:tabs>
        <w:ind w:right="20" w:firstLine="719"/>
        <w:jc w:val="both"/>
        <w:rPr>
          <w:spacing w:val="-10"/>
        </w:rPr>
      </w:pPr>
      <w:proofErr w:type="spellStart"/>
      <w:r>
        <w:t>Сачињени</w:t>
      </w:r>
      <w:proofErr w:type="spellEnd"/>
      <w:r>
        <w:t xml:space="preserve"> </w:t>
      </w:r>
      <w:proofErr w:type="spellStart"/>
      <w:r>
        <w:t>планови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контроле</w:t>
      </w:r>
      <w:proofErr w:type="spellEnd"/>
      <w:r>
        <w:t xml:space="preserve"> </w:t>
      </w:r>
      <w:proofErr w:type="spellStart"/>
      <w:r>
        <w:t>објављују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званичној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презентацији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rPr>
          <w:lang w:val="sr-Cyrl-RS"/>
        </w:rPr>
        <w:t xml:space="preserve"> Лапово</w:t>
      </w:r>
      <w:r>
        <w:rPr>
          <w:spacing w:val="-10"/>
        </w:rPr>
        <w:t>.</w:t>
      </w:r>
    </w:p>
    <w:p w14:paraId="1E1EC936" w14:textId="77777777" w:rsidR="002911C1" w:rsidRDefault="002911C1" w:rsidP="001D4508">
      <w:pPr>
        <w:pStyle w:val="BodyText"/>
        <w:tabs>
          <w:tab w:val="left" w:pos="5532"/>
        </w:tabs>
        <w:ind w:right="20" w:firstLine="719"/>
        <w:jc w:val="both"/>
        <w:rPr>
          <w:spacing w:val="-10"/>
        </w:rPr>
      </w:pPr>
    </w:p>
    <w:p w14:paraId="318163D7" w14:textId="2CA32703" w:rsidR="002911C1" w:rsidRDefault="002911C1" w:rsidP="00A206E6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5.</w:t>
      </w:r>
    </w:p>
    <w:p w14:paraId="4BE00041" w14:textId="77777777" w:rsidR="002911C1" w:rsidRDefault="002911C1" w:rsidP="001D4508">
      <w:pPr>
        <w:pStyle w:val="BodyText"/>
        <w:ind w:right="23" w:firstLine="719"/>
        <w:jc w:val="both"/>
      </w:pPr>
      <w:proofErr w:type="spellStart"/>
      <w:r>
        <w:t>Контрола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извршавањем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прибављања</w:t>
      </w:r>
      <w:proofErr w:type="spellEnd"/>
      <w:r>
        <w:t xml:space="preserve"> </w:t>
      </w:r>
      <w:proofErr w:type="spellStart"/>
      <w:r>
        <w:t>сертификата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увидом</w:t>
      </w:r>
      <w:proofErr w:type="spellEnd"/>
      <w:r>
        <w:t xml:space="preserve"> у </w:t>
      </w:r>
      <w:proofErr w:type="spellStart"/>
      <w:r>
        <w:t>расположиве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, а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потреби</w:t>
      </w:r>
      <w:proofErr w:type="spellEnd"/>
      <w:r>
        <w:t xml:space="preserve"> и </w:t>
      </w:r>
      <w:proofErr w:type="spellStart"/>
      <w:r>
        <w:t>изласком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терен</w:t>
      </w:r>
      <w:proofErr w:type="spellEnd"/>
      <w:r>
        <w:t xml:space="preserve"> и </w:t>
      </w:r>
      <w:proofErr w:type="spellStart"/>
      <w:r>
        <w:t>вршењем</w:t>
      </w:r>
      <w:proofErr w:type="spellEnd"/>
      <w:r>
        <w:t xml:space="preserve"> </w:t>
      </w:r>
      <w:proofErr w:type="spellStart"/>
      <w:r>
        <w:t>непосредног</w:t>
      </w:r>
      <w:proofErr w:type="spellEnd"/>
      <w:r>
        <w:t xml:space="preserve"> </w:t>
      </w:r>
      <w:proofErr w:type="spellStart"/>
      <w:r>
        <w:rPr>
          <w:spacing w:val="-2"/>
        </w:rPr>
        <w:t>увида</w:t>
      </w:r>
      <w:proofErr w:type="spellEnd"/>
      <w:r>
        <w:rPr>
          <w:spacing w:val="-2"/>
        </w:rPr>
        <w:t>.</w:t>
      </w:r>
    </w:p>
    <w:p w14:paraId="6B768C96" w14:textId="77777777" w:rsidR="002911C1" w:rsidRDefault="002911C1" w:rsidP="001D4508">
      <w:pPr>
        <w:pStyle w:val="BodyText"/>
        <w:ind w:left="29" w:firstLine="720"/>
        <w:jc w:val="both"/>
      </w:pPr>
      <w:r>
        <w:t>У</w:t>
      </w:r>
      <w:r>
        <w:rPr>
          <w:spacing w:val="29"/>
        </w:rPr>
        <w:t xml:space="preserve">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контроле</w:t>
      </w:r>
      <w:proofErr w:type="spellEnd"/>
      <w:r>
        <w:t xml:space="preserve"> </w:t>
      </w:r>
      <w:proofErr w:type="spellStart"/>
      <w:r>
        <w:t>извршавања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прибављања</w:t>
      </w:r>
      <w:proofErr w:type="spellEnd"/>
      <w:r>
        <w:t xml:space="preserve"> </w:t>
      </w:r>
      <w:proofErr w:type="spellStart"/>
      <w:r>
        <w:t>сертификата</w:t>
      </w:r>
      <w:proofErr w:type="spellEnd"/>
      <w:r>
        <w:rPr>
          <w:spacing w:val="29"/>
        </w:rPr>
        <w:t xml:space="preserve"> </w:t>
      </w:r>
      <w:proofErr w:type="spellStart"/>
      <w:proofErr w:type="gramStart"/>
      <w:r>
        <w:t>лиц</w:t>
      </w:r>
      <w:proofErr w:type="spellEnd"/>
      <w:r>
        <w:rPr>
          <w:lang w:val="sr-Cyrl-RS"/>
        </w:rPr>
        <w:t>а</w:t>
      </w:r>
      <w:r>
        <w:t xml:space="preserve">  </w:t>
      </w:r>
      <w:proofErr w:type="spellStart"/>
      <w:r>
        <w:t>овлашћен</w:t>
      </w:r>
      <w:proofErr w:type="spellEnd"/>
      <w:r>
        <w:rPr>
          <w:lang w:val="sr-Cyrl-RS"/>
        </w:rPr>
        <w:t>а</w:t>
      </w:r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</w:t>
      </w:r>
      <w:proofErr w:type="spellEnd"/>
      <w:r>
        <w:rPr>
          <w:lang w:val="sr-Cyrl-RS"/>
        </w:rPr>
        <w:t>е</w:t>
      </w:r>
      <w:r>
        <w:t xml:space="preserve"> </w:t>
      </w:r>
      <w:proofErr w:type="spellStart"/>
      <w:r>
        <w:t>контролу</w:t>
      </w:r>
      <w:proofErr w:type="spellEnd"/>
      <w:r>
        <w:t xml:space="preserve"> </w:t>
      </w:r>
      <w:proofErr w:type="spellStart"/>
      <w:r>
        <w:t>дужн</w:t>
      </w:r>
      <w:proofErr w:type="spellEnd"/>
      <w:r>
        <w:rPr>
          <w:lang w:val="sr-Cyrl-RS"/>
        </w:rPr>
        <w:t>а</w:t>
      </w:r>
      <w:r>
        <w:t xml:space="preserve"> </w:t>
      </w:r>
      <w:r>
        <w:rPr>
          <w:lang w:val="sr-Cyrl-RS"/>
        </w:rPr>
        <w:t>су</w:t>
      </w:r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провер</w:t>
      </w:r>
      <w:proofErr w:type="spellEnd"/>
      <w:r>
        <w:rPr>
          <w:lang w:val="sr-Cyrl-RS"/>
        </w:rPr>
        <w:t>е</w:t>
      </w:r>
      <w:r>
        <w:t>:</w:t>
      </w:r>
    </w:p>
    <w:p w14:paraId="3DFC4191" w14:textId="77777777" w:rsidR="002911C1" w:rsidRDefault="002911C1" w:rsidP="001D4508">
      <w:pPr>
        <w:pStyle w:val="ListParagraph"/>
        <w:numPr>
          <w:ilvl w:val="0"/>
          <w:numId w:val="2"/>
        </w:numPr>
        <w:tabs>
          <w:tab w:val="left" w:pos="1028"/>
        </w:tabs>
        <w:spacing w:before="0"/>
        <w:ind w:left="29" w:right="-14" w:firstLine="720"/>
        <w:jc w:val="both"/>
        <w:rPr>
          <w:sz w:val="24"/>
        </w:rPr>
      </w:pP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предметну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зграду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прибављен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валидан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сертификат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енергетским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pacing w:val="-2"/>
          <w:sz w:val="24"/>
        </w:rPr>
        <w:t>својствима</w:t>
      </w:r>
      <w:proofErr w:type="spellEnd"/>
      <w:r>
        <w:rPr>
          <w:spacing w:val="-2"/>
          <w:sz w:val="24"/>
        </w:rPr>
        <w:t>,</w:t>
      </w:r>
    </w:p>
    <w:p w14:paraId="116C20E2" w14:textId="77777777" w:rsidR="002911C1" w:rsidRDefault="002911C1" w:rsidP="001D4508">
      <w:pPr>
        <w:pStyle w:val="ListParagraph"/>
        <w:numPr>
          <w:ilvl w:val="0"/>
          <w:numId w:val="2"/>
        </w:numPr>
        <w:tabs>
          <w:tab w:val="left" w:pos="1102"/>
        </w:tabs>
        <w:spacing w:before="0"/>
        <w:ind w:left="1102" w:right="-14" w:hanging="359"/>
        <w:jc w:val="both"/>
        <w:rPr>
          <w:sz w:val="24"/>
        </w:rPr>
      </w:pPr>
      <w:proofErr w:type="spellStart"/>
      <w:r>
        <w:rPr>
          <w:sz w:val="24"/>
        </w:rPr>
        <w:t>да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сертификат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издат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стране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овлашћеног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складу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законом</w:t>
      </w:r>
      <w:proofErr w:type="spellEnd"/>
      <w:r>
        <w:rPr>
          <w:spacing w:val="-2"/>
          <w:sz w:val="24"/>
        </w:rPr>
        <w:t>,</w:t>
      </w:r>
    </w:p>
    <w:p w14:paraId="7C364355" w14:textId="77777777" w:rsidR="002911C1" w:rsidRPr="00A206E6" w:rsidRDefault="002911C1" w:rsidP="001D4508">
      <w:pPr>
        <w:pStyle w:val="ListParagraph"/>
        <w:numPr>
          <w:ilvl w:val="0"/>
          <w:numId w:val="2"/>
        </w:numPr>
        <w:tabs>
          <w:tab w:val="left" w:pos="1031"/>
        </w:tabs>
        <w:spacing w:before="0"/>
        <w:ind w:right="-14" w:firstLine="719"/>
        <w:jc w:val="both"/>
        <w:rPr>
          <w:sz w:val="24"/>
        </w:rPr>
      </w:pP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подаци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сертификата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истакнути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доступни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јавности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уколико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зграда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намене</w:t>
      </w:r>
      <w:proofErr w:type="spellEnd"/>
      <w:r>
        <w:rPr>
          <w:sz w:val="24"/>
        </w:rPr>
        <w:t>.</w:t>
      </w:r>
    </w:p>
    <w:p w14:paraId="6DD331F1" w14:textId="77777777" w:rsidR="00A206E6" w:rsidRDefault="00A206E6" w:rsidP="00A206E6">
      <w:pPr>
        <w:pStyle w:val="ListParagraph"/>
        <w:tabs>
          <w:tab w:val="left" w:pos="1031"/>
        </w:tabs>
        <w:spacing w:before="0"/>
        <w:ind w:left="742" w:right="-14" w:firstLine="0"/>
        <w:rPr>
          <w:sz w:val="24"/>
        </w:rPr>
      </w:pPr>
    </w:p>
    <w:p w14:paraId="48C20DC9" w14:textId="77777777" w:rsidR="002911C1" w:rsidRDefault="002911C1" w:rsidP="001D4508">
      <w:pPr>
        <w:ind w:left="29"/>
        <w:jc w:val="both"/>
      </w:pPr>
      <w:r>
        <w:rPr>
          <w:lang w:val="sr-Cyrl-RS"/>
        </w:rPr>
        <w:t xml:space="preserve">            </w:t>
      </w: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зграда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прибављен</w:t>
      </w:r>
      <w:proofErr w:type="spellEnd"/>
      <w:r>
        <w:t xml:space="preserve"> </w:t>
      </w:r>
      <w:proofErr w:type="spellStart"/>
      <w:r>
        <w:t>сертификат</w:t>
      </w:r>
      <w:proofErr w:type="spellEnd"/>
      <w:r>
        <w:t xml:space="preserve">, </w:t>
      </w:r>
      <w:proofErr w:type="spellStart"/>
      <w:r>
        <w:t>овлашћен</w:t>
      </w:r>
      <w:proofErr w:type="spellEnd"/>
      <w:r>
        <w:rPr>
          <w:lang w:val="sr-Cyrl-RS"/>
        </w:rPr>
        <w:t>о</w:t>
      </w:r>
      <w:r>
        <w:t xml:space="preserve"> </w:t>
      </w:r>
      <w:proofErr w:type="spellStart"/>
      <w:r>
        <w:t>лиц</w:t>
      </w:r>
      <w:proofErr w:type="spellEnd"/>
      <w:r>
        <w:rPr>
          <w:lang w:val="sr-Cyrl-RS"/>
        </w:rPr>
        <w:t>е надлежног</w:t>
      </w:r>
      <w:r>
        <w:t xml:space="preserve"> </w:t>
      </w:r>
      <w:proofErr w:type="gramStart"/>
      <w:r>
        <w:rPr>
          <w:lang w:val="sr-Cyrl-RS"/>
        </w:rPr>
        <w:t xml:space="preserve">Одељења </w:t>
      </w:r>
      <w:r>
        <w:t xml:space="preserve"> </w:t>
      </w:r>
      <w:proofErr w:type="spellStart"/>
      <w:r>
        <w:t>писмено</w:t>
      </w:r>
      <w:proofErr w:type="spellEnd"/>
      <w:proofErr w:type="gram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прикладан</w:t>
      </w:r>
      <w:proofErr w:type="spellEnd"/>
      <w:r>
        <w:t xml:space="preserve"> </w:t>
      </w:r>
      <w:proofErr w:type="spellStart"/>
      <w:r w:rsidRPr="006A605D">
        <w:rPr>
          <w:sz w:val="24"/>
          <w:szCs w:val="24"/>
        </w:rPr>
        <w:t>начин</w:t>
      </w:r>
      <w:proofErr w:type="spellEnd"/>
      <w:r w:rsidRPr="006A605D"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с</w:t>
      </w:r>
      <w:proofErr w:type="spellStart"/>
      <w:r w:rsidRPr="006A605D">
        <w:rPr>
          <w:sz w:val="24"/>
          <w:szCs w:val="24"/>
        </w:rPr>
        <w:t>лањем</w:t>
      </w:r>
      <w:proofErr w:type="spellEnd"/>
      <w:r w:rsidRPr="006A605D">
        <w:rPr>
          <w:spacing w:val="-5"/>
          <w:sz w:val="24"/>
          <w:szCs w:val="24"/>
        </w:rPr>
        <w:t xml:space="preserve"> </w:t>
      </w:r>
      <w:proofErr w:type="spellStart"/>
      <w:r w:rsidRPr="006A605D">
        <w:rPr>
          <w:sz w:val="24"/>
          <w:szCs w:val="24"/>
        </w:rPr>
        <w:t>дописа</w:t>
      </w:r>
      <w:proofErr w:type="spellEnd"/>
      <w:r w:rsidRPr="006A605D">
        <w:rPr>
          <w:sz w:val="24"/>
          <w:szCs w:val="24"/>
        </w:rPr>
        <w:t>,</w:t>
      </w:r>
      <w:r w:rsidRPr="006A605D">
        <w:rPr>
          <w:spacing w:val="-5"/>
          <w:sz w:val="24"/>
          <w:szCs w:val="24"/>
        </w:rPr>
        <w:t xml:space="preserve"> </w:t>
      </w:r>
      <w:proofErr w:type="spellStart"/>
      <w:r w:rsidRPr="006A605D">
        <w:rPr>
          <w:sz w:val="24"/>
          <w:szCs w:val="24"/>
        </w:rPr>
        <w:t>обавештење</w:t>
      </w:r>
      <w:proofErr w:type="spellEnd"/>
      <w:r>
        <w:rPr>
          <w:sz w:val="24"/>
          <w:szCs w:val="24"/>
          <w:lang w:val="sr-Cyrl-RS"/>
        </w:rPr>
        <w:t>м</w:t>
      </w:r>
      <w:r w:rsidRPr="006A605D">
        <w:rPr>
          <w:spacing w:val="-5"/>
          <w:sz w:val="24"/>
          <w:szCs w:val="24"/>
        </w:rPr>
        <w:t xml:space="preserve"> </w:t>
      </w:r>
      <w:proofErr w:type="spellStart"/>
      <w:r w:rsidRPr="006A605D">
        <w:rPr>
          <w:sz w:val="24"/>
          <w:szCs w:val="24"/>
        </w:rPr>
        <w:t>путем</w:t>
      </w:r>
      <w:proofErr w:type="spellEnd"/>
      <w:r w:rsidRPr="006A605D">
        <w:rPr>
          <w:spacing w:val="-5"/>
          <w:sz w:val="24"/>
          <w:szCs w:val="24"/>
        </w:rPr>
        <w:t xml:space="preserve"> </w:t>
      </w:r>
      <w:r w:rsidRPr="006A605D">
        <w:rPr>
          <w:sz w:val="24"/>
          <w:szCs w:val="24"/>
        </w:rPr>
        <w:t>е-</w:t>
      </w:r>
      <w:proofErr w:type="spellStart"/>
      <w:r w:rsidRPr="006A605D">
        <w:rPr>
          <w:sz w:val="24"/>
          <w:szCs w:val="24"/>
        </w:rPr>
        <w:t>маила</w:t>
      </w:r>
      <w:proofErr w:type="spellEnd"/>
      <w:r w:rsidRPr="006A605D">
        <w:rPr>
          <w:sz w:val="24"/>
          <w:szCs w:val="24"/>
        </w:rPr>
        <w:t>,</w:t>
      </w:r>
      <w:r w:rsidRPr="006A605D">
        <w:rPr>
          <w:spacing w:val="-5"/>
          <w:sz w:val="24"/>
          <w:szCs w:val="24"/>
        </w:rPr>
        <w:t xml:space="preserve"> </w:t>
      </w:r>
      <w:proofErr w:type="spellStart"/>
      <w:r w:rsidRPr="006A605D">
        <w:rPr>
          <w:sz w:val="24"/>
          <w:szCs w:val="24"/>
        </w:rPr>
        <w:t>лепљењем</w:t>
      </w:r>
      <w:proofErr w:type="spellEnd"/>
      <w:r w:rsidRPr="006A605D">
        <w:rPr>
          <w:spacing w:val="-5"/>
          <w:sz w:val="24"/>
          <w:szCs w:val="24"/>
        </w:rPr>
        <w:t xml:space="preserve"> </w:t>
      </w:r>
      <w:proofErr w:type="spellStart"/>
      <w:r w:rsidRPr="006A605D">
        <w:rPr>
          <w:sz w:val="24"/>
          <w:szCs w:val="24"/>
        </w:rPr>
        <w:t>писменог</w:t>
      </w:r>
      <w:proofErr w:type="spellEnd"/>
      <w:r w:rsidRPr="006A605D">
        <w:rPr>
          <w:spacing w:val="-6"/>
          <w:sz w:val="24"/>
          <w:szCs w:val="24"/>
        </w:rPr>
        <w:t xml:space="preserve"> </w:t>
      </w:r>
      <w:proofErr w:type="spellStart"/>
      <w:r w:rsidRPr="006A605D">
        <w:rPr>
          <w:sz w:val="24"/>
          <w:szCs w:val="24"/>
        </w:rPr>
        <w:t>обавештења</w:t>
      </w:r>
      <w:proofErr w:type="spellEnd"/>
      <w:r w:rsidRPr="006A605D">
        <w:rPr>
          <w:spacing w:val="-5"/>
          <w:sz w:val="24"/>
          <w:szCs w:val="24"/>
        </w:rPr>
        <w:t xml:space="preserve"> </w:t>
      </w:r>
      <w:proofErr w:type="spellStart"/>
      <w:r w:rsidRPr="006A605D">
        <w:rPr>
          <w:sz w:val="24"/>
          <w:szCs w:val="24"/>
        </w:rPr>
        <w:t>на</w:t>
      </w:r>
      <w:proofErr w:type="spellEnd"/>
      <w:r w:rsidRPr="006A605D">
        <w:rPr>
          <w:spacing w:val="-5"/>
          <w:sz w:val="24"/>
          <w:szCs w:val="24"/>
        </w:rPr>
        <w:t xml:space="preserve"> </w:t>
      </w:r>
      <w:proofErr w:type="spellStart"/>
      <w:r w:rsidRPr="006A605D">
        <w:rPr>
          <w:sz w:val="24"/>
          <w:szCs w:val="24"/>
        </w:rPr>
        <w:t>објекту</w:t>
      </w:r>
      <w:proofErr w:type="spellEnd"/>
      <w:r w:rsidRPr="006A605D">
        <w:rPr>
          <w:spacing w:val="-5"/>
          <w:sz w:val="24"/>
          <w:szCs w:val="24"/>
        </w:rPr>
        <w:t xml:space="preserve"> </w:t>
      </w:r>
      <w:proofErr w:type="spellStart"/>
      <w:r w:rsidRPr="006A605D">
        <w:rPr>
          <w:sz w:val="24"/>
          <w:szCs w:val="24"/>
        </w:rPr>
        <w:t>или</w:t>
      </w:r>
      <w:proofErr w:type="spellEnd"/>
      <w:r w:rsidRPr="006A605D">
        <w:rPr>
          <w:spacing w:val="-6"/>
          <w:sz w:val="24"/>
          <w:szCs w:val="24"/>
        </w:rPr>
        <w:t xml:space="preserve"> </w:t>
      </w:r>
      <w:proofErr w:type="spellStart"/>
      <w:r w:rsidRPr="006A605D">
        <w:rPr>
          <w:sz w:val="24"/>
          <w:szCs w:val="24"/>
        </w:rPr>
        <w:t>огласној</w:t>
      </w:r>
      <w:proofErr w:type="spellEnd"/>
      <w:r w:rsidRPr="006A605D">
        <w:rPr>
          <w:sz w:val="24"/>
          <w:szCs w:val="24"/>
        </w:rPr>
        <w:t xml:space="preserve"> </w:t>
      </w:r>
      <w:proofErr w:type="spellStart"/>
      <w:r w:rsidRPr="006A605D">
        <w:rPr>
          <w:sz w:val="24"/>
          <w:szCs w:val="24"/>
        </w:rPr>
        <w:t>табли</w:t>
      </w:r>
      <w:proofErr w:type="spellEnd"/>
      <w:r w:rsidRPr="006A605D">
        <w:rPr>
          <w:sz w:val="24"/>
          <w:szCs w:val="24"/>
        </w:rPr>
        <w:t xml:space="preserve"> </w:t>
      </w:r>
      <w:proofErr w:type="spellStart"/>
      <w:r w:rsidRPr="006A605D">
        <w:rPr>
          <w:sz w:val="24"/>
          <w:szCs w:val="24"/>
        </w:rPr>
        <w:t>објекта</w:t>
      </w:r>
      <w:proofErr w:type="spellEnd"/>
      <w:r w:rsidRPr="006A605D">
        <w:rPr>
          <w:sz w:val="24"/>
          <w:szCs w:val="24"/>
        </w:rPr>
        <w:t xml:space="preserve">, </w:t>
      </w:r>
      <w:proofErr w:type="spellStart"/>
      <w:r w:rsidRPr="006A605D">
        <w:rPr>
          <w:sz w:val="24"/>
          <w:szCs w:val="24"/>
        </w:rPr>
        <w:t>остављање</w:t>
      </w:r>
      <w:proofErr w:type="spellEnd"/>
      <w:r>
        <w:rPr>
          <w:sz w:val="24"/>
          <w:szCs w:val="24"/>
          <w:lang w:val="sr-Cyrl-RS"/>
        </w:rPr>
        <w:t>м</w:t>
      </w:r>
      <w:r w:rsidRPr="006A605D">
        <w:rPr>
          <w:sz w:val="24"/>
          <w:szCs w:val="24"/>
        </w:rPr>
        <w:t xml:space="preserve"> </w:t>
      </w:r>
      <w:proofErr w:type="spellStart"/>
      <w:r w:rsidRPr="006A605D">
        <w:rPr>
          <w:sz w:val="24"/>
          <w:szCs w:val="24"/>
        </w:rPr>
        <w:t>флајера</w:t>
      </w:r>
      <w:proofErr w:type="spellEnd"/>
      <w:r w:rsidRPr="006A605D">
        <w:rPr>
          <w:sz w:val="24"/>
          <w:szCs w:val="24"/>
        </w:rPr>
        <w:t xml:space="preserve"> у </w:t>
      </w:r>
      <w:proofErr w:type="spellStart"/>
      <w:r w:rsidRPr="006A605D">
        <w:rPr>
          <w:sz w:val="24"/>
          <w:szCs w:val="24"/>
        </w:rPr>
        <w:t>поштанско</w:t>
      </w:r>
      <w:proofErr w:type="spellEnd"/>
      <w:r>
        <w:rPr>
          <w:sz w:val="24"/>
          <w:szCs w:val="24"/>
          <w:lang w:val="sr-Cyrl-RS"/>
        </w:rPr>
        <w:t>м</w:t>
      </w:r>
      <w:r w:rsidRPr="006A605D">
        <w:rPr>
          <w:sz w:val="24"/>
          <w:szCs w:val="24"/>
        </w:rPr>
        <w:t xml:space="preserve"> </w:t>
      </w:r>
      <w:proofErr w:type="spellStart"/>
      <w:r w:rsidRPr="006A605D">
        <w:rPr>
          <w:sz w:val="24"/>
          <w:szCs w:val="24"/>
        </w:rPr>
        <w:t>сандуче</w:t>
      </w:r>
      <w:proofErr w:type="spellEnd"/>
      <w:r>
        <w:rPr>
          <w:sz w:val="24"/>
          <w:szCs w:val="24"/>
          <w:lang w:val="sr-Cyrl-RS"/>
        </w:rPr>
        <w:t>ту</w:t>
      </w:r>
      <w:r w:rsidRPr="006A605D">
        <w:rPr>
          <w:sz w:val="24"/>
          <w:szCs w:val="24"/>
        </w:rPr>
        <w:t xml:space="preserve"> </w:t>
      </w:r>
      <w:proofErr w:type="spellStart"/>
      <w:r w:rsidRPr="006A605D">
        <w:rPr>
          <w:sz w:val="24"/>
          <w:szCs w:val="24"/>
        </w:rPr>
        <w:t>или</w:t>
      </w:r>
      <w:proofErr w:type="spellEnd"/>
      <w:r w:rsidRPr="006A605D">
        <w:rPr>
          <w:sz w:val="24"/>
          <w:szCs w:val="24"/>
        </w:rPr>
        <w:t xml:space="preserve"> </w:t>
      </w:r>
      <w:proofErr w:type="spellStart"/>
      <w:r w:rsidRPr="006A605D">
        <w:rPr>
          <w:sz w:val="24"/>
          <w:szCs w:val="24"/>
        </w:rPr>
        <w:t>на</w:t>
      </w:r>
      <w:proofErr w:type="spellEnd"/>
      <w:r w:rsidRPr="006A605D">
        <w:rPr>
          <w:sz w:val="24"/>
          <w:szCs w:val="24"/>
        </w:rPr>
        <w:t xml:space="preserve"> </w:t>
      </w:r>
      <w:proofErr w:type="spellStart"/>
      <w:r w:rsidRPr="006A605D">
        <w:rPr>
          <w:sz w:val="24"/>
          <w:szCs w:val="24"/>
        </w:rPr>
        <w:t>други</w:t>
      </w:r>
      <w:proofErr w:type="spellEnd"/>
      <w:r w:rsidRPr="006A605D">
        <w:rPr>
          <w:sz w:val="24"/>
          <w:szCs w:val="24"/>
        </w:rPr>
        <w:t xml:space="preserve"> </w:t>
      </w:r>
      <w:proofErr w:type="spellStart"/>
      <w:r w:rsidRPr="006A605D">
        <w:rPr>
          <w:sz w:val="24"/>
          <w:szCs w:val="24"/>
        </w:rPr>
        <w:t>прикладан</w:t>
      </w:r>
      <w:proofErr w:type="spellEnd"/>
      <w:r w:rsidRPr="006A605D">
        <w:rPr>
          <w:sz w:val="24"/>
          <w:szCs w:val="24"/>
        </w:rPr>
        <w:t xml:space="preserve"> </w:t>
      </w:r>
      <w:proofErr w:type="spellStart"/>
      <w:r w:rsidRPr="006A605D">
        <w:rPr>
          <w:sz w:val="24"/>
          <w:szCs w:val="24"/>
        </w:rPr>
        <w:t>начин</w:t>
      </w:r>
      <w:proofErr w:type="spellEnd"/>
      <w:r>
        <w:rPr>
          <w:sz w:val="24"/>
          <w:szCs w:val="24"/>
          <w:lang w:val="sr-Cyrl-RS"/>
        </w:rPr>
        <w:t>)</w:t>
      </w:r>
      <w:r w:rsidRPr="006A605D">
        <w:rPr>
          <w:sz w:val="24"/>
          <w:szCs w:val="24"/>
        </w:rPr>
        <w:t xml:space="preserve">, </w:t>
      </w:r>
      <w:proofErr w:type="spellStart"/>
      <w:r w:rsidRPr="006A605D">
        <w:rPr>
          <w:sz w:val="24"/>
          <w:szCs w:val="24"/>
        </w:rPr>
        <w:t>обавештава</w:t>
      </w:r>
      <w:proofErr w:type="spellEnd"/>
      <w:r w:rsidRPr="006A605D">
        <w:rPr>
          <w:sz w:val="24"/>
          <w:szCs w:val="24"/>
        </w:rPr>
        <w:t xml:space="preserve"> </w:t>
      </w:r>
      <w:proofErr w:type="spellStart"/>
      <w:r w:rsidRPr="006A605D">
        <w:rPr>
          <w:sz w:val="24"/>
          <w:szCs w:val="24"/>
        </w:rPr>
        <w:t>власника</w:t>
      </w:r>
      <w:proofErr w:type="spellEnd"/>
      <w:r w:rsidRPr="006A605D">
        <w:rPr>
          <w:sz w:val="24"/>
          <w:szCs w:val="24"/>
        </w:rPr>
        <w:t xml:space="preserve"> </w:t>
      </w:r>
      <w:proofErr w:type="spellStart"/>
      <w:r w:rsidRPr="006A605D">
        <w:rPr>
          <w:sz w:val="24"/>
          <w:szCs w:val="24"/>
        </w:rPr>
        <w:t>зграде</w:t>
      </w:r>
      <w:proofErr w:type="spellEnd"/>
      <w:r w:rsidRPr="006A605D">
        <w:rPr>
          <w:sz w:val="24"/>
          <w:szCs w:val="24"/>
        </w:rPr>
        <w:t xml:space="preserve"> о </w:t>
      </w:r>
      <w:proofErr w:type="spellStart"/>
      <w:r w:rsidRPr="006A605D">
        <w:rPr>
          <w:sz w:val="24"/>
          <w:szCs w:val="24"/>
        </w:rPr>
        <w:t>обавези</w:t>
      </w:r>
      <w:proofErr w:type="spellEnd"/>
      <w:r w:rsidRPr="006A605D">
        <w:rPr>
          <w:sz w:val="24"/>
          <w:szCs w:val="24"/>
        </w:rPr>
        <w:t xml:space="preserve"> и </w:t>
      </w:r>
      <w:proofErr w:type="spellStart"/>
      <w:r w:rsidRPr="006A605D">
        <w:rPr>
          <w:sz w:val="24"/>
          <w:szCs w:val="24"/>
        </w:rPr>
        <w:t>роковима</w:t>
      </w:r>
      <w:proofErr w:type="spellEnd"/>
      <w:r w:rsidRPr="006A605D">
        <w:rPr>
          <w:sz w:val="24"/>
          <w:szCs w:val="24"/>
        </w:rPr>
        <w:t xml:space="preserve"> </w:t>
      </w:r>
      <w:proofErr w:type="spellStart"/>
      <w:r w:rsidRPr="006A605D">
        <w:rPr>
          <w:sz w:val="24"/>
          <w:szCs w:val="24"/>
        </w:rPr>
        <w:t>за</w:t>
      </w:r>
      <w:proofErr w:type="spellEnd"/>
      <w:r>
        <w:t xml:space="preserve"> </w:t>
      </w:r>
      <w:proofErr w:type="spellStart"/>
      <w:r>
        <w:t>прибављање</w:t>
      </w:r>
      <w:proofErr w:type="spellEnd"/>
      <w:r>
        <w:rPr>
          <w:spacing w:val="-10"/>
        </w:rPr>
        <w:t xml:space="preserve"> </w:t>
      </w:r>
      <w:proofErr w:type="spellStart"/>
      <w:r>
        <w:t>сертификата</w:t>
      </w:r>
      <w:proofErr w:type="spellEnd"/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proofErr w:type="spellStart"/>
      <w:r>
        <w:t>енергетским</w:t>
      </w:r>
      <w:proofErr w:type="spellEnd"/>
      <w:r>
        <w:rPr>
          <w:spacing w:val="-10"/>
        </w:rPr>
        <w:t xml:space="preserve"> </w:t>
      </w:r>
      <w:proofErr w:type="spellStart"/>
      <w:r>
        <w:t>својствима</w:t>
      </w:r>
      <w:proofErr w:type="spellEnd"/>
      <w:r>
        <w:rPr>
          <w:spacing w:val="-10"/>
        </w:rPr>
        <w:t xml:space="preserve"> </w:t>
      </w:r>
      <w:proofErr w:type="spellStart"/>
      <w:r>
        <w:t>зграде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као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proofErr w:type="spellStart"/>
      <w:r>
        <w:t>казненим</w:t>
      </w:r>
      <w:proofErr w:type="spellEnd"/>
      <w:r>
        <w:rPr>
          <w:spacing w:val="-10"/>
        </w:rPr>
        <w:t xml:space="preserve"> </w:t>
      </w:r>
      <w:proofErr w:type="spellStart"/>
      <w:r>
        <w:t>одредбама</w:t>
      </w:r>
      <w:proofErr w:type="spellEnd"/>
      <w:r>
        <w:t xml:space="preserve">, </w:t>
      </w:r>
      <w:proofErr w:type="spellStart"/>
      <w:r>
        <w:t>прописаним</w:t>
      </w:r>
      <w:proofErr w:type="spellEnd"/>
      <w:r>
        <w:t xml:space="preserve"> </w:t>
      </w:r>
      <w:proofErr w:type="spellStart"/>
      <w:r>
        <w:t>важећим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 и </w:t>
      </w:r>
      <w:proofErr w:type="spellStart"/>
      <w:r>
        <w:t>изградња</w:t>
      </w:r>
      <w:proofErr w:type="spellEnd"/>
      <w:r>
        <w:t>.</w:t>
      </w:r>
    </w:p>
    <w:p w14:paraId="1F995386" w14:textId="77777777" w:rsidR="001D4508" w:rsidRDefault="001D4508" w:rsidP="001D4508">
      <w:pPr>
        <w:ind w:left="4132"/>
        <w:rPr>
          <w:b/>
          <w:sz w:val="24"/>
          <w:lang w:val="sr-Cyrl-RS"/>
        </w:rPr>
      </w:pPr>
    </w:p>
    <w:p w14:paraId="7A6AAA00" w14:textId="77777777" w:rsidR="00A206E6" w:rsidRDefault="00A206E6" w:rsidP="001D4508">
      <w:pPr>
        <w:ind w:left="4132"/>
        <w:rPr>
          <w:b/>
          <w:sz w:val="24"/>
          <w:lang w:val="sr-Cyrl-RS"/>
        </w:rPr>
      </w:pPr>
    </w:p>
    <w:p w14:paraId="749CF36A" w14:textId="27FF7982" w:rsidR="002911C1" w:rsidRDefault="002911C1" w:rsidP="00A206E6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6.</w:t>
      </w:r>
    </w:p>
    <w:p w14:paraId="443320DE" w14:textId="01FAA215" w:rsidR="002911C1" w:rsidRDefault="002911C1" w:rsidP="001D4508">
      <w:pPr>
        <w:pStyle w:val="BodyText"/>
        <w:ind w:right="26" w:firstLine="719"/>
        <w:jc w:val="both"/>
      </w:pPr>
      <w:r>
        <w:rPr>
          <w:lang w:val="sr-Cyrl-RS"/>
        </w:rPr>
        <w:t xml:space="preserve">Одељење за урбанизам, имовинско-правне и стамбено-комуналне послове Општинске управе Лапово </w:t>
      </w:r>
      <w:r w:rsidR="00613751">
        <w:rPr>
          <w:lang w:val="sr-Cyrl-RS"/>
        </w:rPr>
        <w:t xml:space="preserve">надлежно </w:t>
      </w:r>
      <w:proofErr w:type="spellStart"/>
      <w:r>
        <w:t>за</w:t>
      </w:r>
      <w:proofErr w:type="spellEnd"/>
      <w:r>
        <w:rPr>
          <w:spacing w:val="40"/>
        </w:rPr>
        <w:t xml:space="preserve"> </w:t>
      </w:r>
      <w:proofErr w:type="spellStart"/>
      <w:r>
        <w:t>вршење</w:t>
      </w:r>
      <w:proofErr w:type="spellEnd"/>
      <w:r>
        <w:rPr>
          <w:spacing w:val="40"/>
        </w:rPr>
        <w:t xml:space="preserve"> </w:t>
      </w:r>
      <w:proofErr w:type="spellStart"/>
      <w:r>
        <w:t>контроле</w:t>
      </w:r>
      <w:proofErr w:type="spellEnd"/>
      <w:r w:rsidR="00613751">
        <w:rPr>
          <w:lang w:val="sr-Cyrl-RS"/>
        </w:rPr>
        <w:t xml:space="preserve">, </w:t>
      </w:r>
      <w:r>
        <w:rPr>
          <w:spacing w:val="40"/>
        </w:rPr>
        <w:t xml:space="preserve"> </w:t>
      </w:r>
      <w:proofErr w:type="spellStart"/>
      <w:r>
        <w:t>води</w:t>
      </w:r>
      <w:proofErr w:type="spellEnd"/>
      <w:r>
        <w:rPr>
          <w:spacing w:val="40"/>
        </w:rPr>
        <w:t xml:space="preserve"> </w:t>
      </w:r>
      <w:proofErr w:type="spellStart"/>
      <w:r>
        <w:t>евиденцију</w:t>
      </w:r>
      <w:proofErr w:type="spellEnd"/>
      <w:r>
        <w:rPr>
          <w:spacing w:val="40"/>
        </w:rPr>
        <w:t xml:space="preserve"> </w:t>
      </w:r>
      <w:r>
        <w:t xml:space="preserve">о </w:t>
      </w:r>
      <w:proofErr w:type="spellStart"/>
      <w:r>
        <w:t>спроведеним</w:t>
      </w:r>
      <w:proofErr w:type="spellEnd"/>
      <w:r>
        <w:t xml:space="preserve"> </w:t>
      </w:r>
      <w:proofErr w:type="spellStart"/>
      <w:r>
        <w:t>контролама</w:t>
      </w:r>
      <w:proofErr w:type="spellEnd"/>
      <w:r>
        <w:t xml:space="preserve"> и </w:t>
      </w:r>
      <w:proofErr w:type="spellStart"/>
      <w:r>
        <w:t>резултатима</w:t>
      </w:r>
      <w:proofErr w:type="spellEnd"/>
      <w:r>
        <w:t xml:space="preserve"> </w:t>
      </w:r>
      <w:proofErr w:type="spellStart"/>
      <w:r>
        <w:t>спроведених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>:</w:t>
      </w:r>
    </w:p>
    <w:p w14:paraId="7880CC1F" w14:textId="77777777" w:rsidR="002911C1" w:rsidRDefault="002911C1" w:rsidP="001D4508">
      <w:pPr>
        <w:pStyle w:val="ListParagraph"/>
        <w:numPr>
          <w:ilvl w:val="0"/>
          <w:numId w:val="1"/>
        </w:numPr>
        <w:tabs>
          <w:tab w:val="left" w:pos="1463"/>
        </w:tabs>
        <w:spacing w:before="0"/>
        <w:rPr>
          <w:sz w:val="24"/>
        </w:rPr>
      </w:pPr>
      <w:proofErr w:type="spellStart"/>
      <w:r>
        <w:rPr>
          <w:sz w:val="24"/>
        </w:rPr>
        <w:t>време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место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контроле</w:t>
      </w:r>
      <w:proofErr w:type="spellEnd"/>
      <w:r>
        <w:rPr>
          <w:spacing w:val="-2"/>
          <w:sz w:val="24"/>
        </w:rPr>
        <w:t>,</w:t>
      </w:r>
    </w:p>
    <w:p w14:paraId="0023BB8D" w14:textId="77777777" w:rsidR="002911C1" w:rsidRDefault="002911C1" w:rsidP="001D4508">
      <w:pPr>
        <w:pStyle w:val="ListParagraph"/>
        <w:numPr>
          <w:ilvl w:val="0"/>
          <w:numId w:val="1"/>
        </w:numPr>
        <w:tabs>
          <w:tab w:val="left" w:pos="1463"/>
        </w:tabs>
        <w:spacing w:before="0"/>
        <w:rPr>
          <w:sz w:val="24"/>
        </w:rPr>
      </w:pPr>
      <w:proofErr w:type="spellStart"/>
      <w:r>
        <w:rPr>
          <w:sz w:val="24"/>
        </w:rPr>
        <w:t>податке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овлашћеном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лицу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вршење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контроле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субјекту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контроле</w:t>
      </w:r>
      <w:proofErr w:type="spellEnd"/>
      <w:r>
        <w:rPr>
          <w:spacing w:val="-2"/>
          <w:sz w:val="24"/>
        </w:rPr>
        <w:t>,</w:t>
      </w:r>
    </w:p>
    <w:p w14:paraId="75DEAE1E" w14:textId="77777777" w:rsidR="002911C1" w:rsidRDefault="002911C1" w:rsidP="001D4508">
      <w:pPr>
        <w:pStyle w:val="ListParagraph"/>
        <w:numPr>
          <w:ilvl w:val="0"/>
          <w:numId w:val="1"/>
        </w:numPr>
        <w:tabs>
          <w:tab w:val="left" w:pos="1463"/>
        </w:tabs>
        <w:spacing w:before="0"/>
        <w:rPr>
          <w:sz w:val="24"/>
        </w:rPr>
      </w:pPr>
      <w:proofErr w:type="spellStart"/>
      <w:r>
        <w:rPr>
          <w:sz w:val="24"/>
        </w:rPr>
        <w:t>податак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документима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извршен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увид</w:t>
      </w:r>
      <w:proofErr w:type="spellEnd"/>
      <w:r>
        <w:rPr>
          <w:spacing w:val="-4"/>
          <w:sz w:val="24"/>
        </w:rPr>
        <w:t>,</w:t>
      </w:r>
    </w:p>
    <w:p w14:paraId="7ACAA0F1" w14:textId="77777777" w:rsidR="002911C1" w:rsidRDefault="002911C1" w:rsidP="001D4508">
      <w:pPr>
        <w:pStyle w:val="ListParagraph"/>
        <w:numPr>
          <w:ilvl w:val="0"/>
          <w:numId w:val="1"/>
        </w:numPr>
        <w:tabs>
          <w:tab w:val="left" w:pos="1463"/>
        </w:tabs>
        <w:spacing w:before="0"/>
        <w:ind w:right="25"/>
        <w:jc w:val="both"/>
        <w:rPr>
          <w:sz w:val="24"/>
        </w:rPr>
      </w:pPr>
      <w:proofErr w:type="spellStart"/>
      <w:r>
        <w:rPr>
          <w:sz w:val="24"/>
        </w:rPr>
        <w:t>констатацију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субјект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контроле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поседује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сертификат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енергетским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својствима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зграде</w:t>
      </w:r>
      <w:proofErr w:type="spellEnd"/>
      <w:r>
        <w:rPr>
          <w:sz w:val="24"/>
        </w:rPr>
        <w:t>,</w:t>
      </w:r>
    </w:p>
    <w:p w14:paraId="4A8D494B" w14:textId="77777777" w:rsidR="002911C1" w:rsidRDefault="002911C1" w:rsidP="001D4508">
      <w:pPr>
        <w:pStyle w:val="ListParagraph"/>
        <w:numPr>
          <w:ilvl w:val="0"/>
          <w:numId w:val="1"/>
        </w:numPr>
        <w:tabs>
          <w:tab w:val="left" w:pos="1463"/>
        </w:tabs>
        <w:spacing w:before="0"/>
        <w:ind w:right="22"/>
        <w:jc w:val="both"/>
        <w:rPr>
          <w:sz w:val="24"/>
        </w:rPr>
      </w:pPr>
      <w:proofErr w:type="spellStart"/>
      <w:r>
        <w:rPr>
          <w:sz w:val="24"/>
        </w:rPr>
        <w:lastRenderedPageBreak/>
        <w:t>податак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начину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информисања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односно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упозоравања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субјекта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контроле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његовим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обавезама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вези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прибављања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сертификата</w:t>
      </w:r>
      <w:proofErr w:type="spellEnd"/>
      <w:r>
        <w:rPr>
          <w:sz w:val="24"/>
        </w:rPr>
        <w:t xml:space="preserve"> о </w:t>
      </w:r>
      <w:proofErr w:type="spellStart"/>
      <w:r>
        <w:rPr>
          <w:sz w:val="24"/>
        </w:rPr>
        <w:t>енергетским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својствима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зграде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санкцијама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поступање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супротно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прописаним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обавезама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као</w:t>
      </w:r>
      <w:proofErr w:type="spellEnd"/>
      <w:r>
        <w:rPr>
          <w:sz w:val="24"/>
        </w:rPr>
        <w:t xml:space="preserve"> и</w:t>
      </w:r>
    </w:p>
    <w:p w14:paraId="294192F2" w14:textId="1E19D531" w:rsidR="002911C1" w:rsidRPr="002911C1" w:rsidRDefault="002911C1" w:rsidP="001D4508">
      <w:pPr>
        <w:pStyle w:val="ListParagraph"/>
        <w:numPr>
          <w:ilvl w:val="0"/>
          <w:numId w:val="1"/>
        </w:numPr>
        <w:tabs>
          <w:tab w:val="left" w:pos="1462"/>
        </w:tabs>
        <w:spacing w:before="0"/>
        <w:ind w:left="1462" w:hanging="359"/>
        <w:jc w:val="both"/>
        <w:rPr>
          <w:sz w:val="24"/>
        </w:rPr>
      </w:pPr>
      <w:proofErr w:type="spellStart"/>
      <w:r>
        <w:rPr>
          <w:sz w:val="24"/>
        </w:rPr>
        <w:t>друге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податке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наводе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значаја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вршење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контроле</w:t>
      </w:r>
      <w:proofErr w:type="spellEnd"/>
      <w:r>
        <w:rPr>
          <w:spacing w:val="-2"/>
          <w:sz w:val="24"/>
        </w:rPr>
        <w:t>.</w:t>
      </w:r>
    </w:p>
    <w:p w14:paraId="3CEADF0C" w14:textId="77777777" w:rsidR="002911C1" w:rsidRPr="002911C1" w:rsidRDefault="002911C1" w:rsidP="001D4508">
      <w:pPr>
        <w:tabs>
          <w:tab w:val="left" w:pos="1462"/>
        </w:tabs>
        <w:jc w:val="both"/>
        <w:rPr>
          <w:sz w:val="24"/>
        </w:rPr>
      </w:pPr>
    </w:p>
    <w:p w14:paraId="53AF1971" w14:textId="4ECC067E" w:rsidR="002911C1" w:rsidRDefault="002911C1" w:rsidP="001D4508">
      <w:pPr>
        <w:pStyle w:val="BodyText"/>
        <w:ind w:right="26" w:firstLine="719"/>
        <w:jc w:val="both"/>
      </w:pPr>
      <w:proofErr w:type="spellStart"/>
      <w:r>
        <w:t>На</w:t>
      </w:r>
      <w:proofErr w:type="spellEnd"/>
      <w:r>
        <w:rPr>
          <w:spacing w:val="-12"/>
        </w:rPr>
        <w:t xml:space="preserve"> </w:t>
      </w:r>
      <w:proofErr w:type="spellStart"/>
      <w:r>
        <w:t>основу</w:t>
      </w:r>
      <w:proofErr w:type="spellEnd"/>
      <w:r>
        <w:rPr>
          <w:spacing w:val="-9"/>
        </w:rPr>
        <w:t xml:space="preserve"> </w:t>
      </w:r>
      <w:proofErr w:type="spellStart"/>
      <w:r>
        <w:t>сачињених</w:t>
      </w:r>
      <w:proofErr w:type="spellEnd"/>
      <w:r>
        <w:rPr>
          <w:spacing w:val="-11"/>
        </w:rPr>
        <w:t xml:space="preserve"> </w:t>
      </w:r>
      <w:proofErr w:type="spellStart"/>
      <w:r>
        <w:t>евиденција</w:t>
      </w:r>
      <w:proofErr w:type="spellEnd"/>
      <w:r>
        <w:t>,</w:t>
      </w:r>
      <w:r>
        <w:rPr>
          <w:spacing w:val="-11"/>
        </w:rPr>
        <w:t xml:space="preserve"> </w:t>
      </w:r>
      <w:r>
        <w:rPr>
          <w:lang w:val="sr-Cyrl-RS"/>
        </w:rPr>
        <w:t xml:space="preserve">Одељење за урбанизам, имовинско-правне и стамбено-комуналне послове Општинске управе </w:t>
      </w:r>
      <w:proofErr w:type="gramStart"/>
      <w:r>
        <w:rPr>
          <w:lang w:val="sr-Cyrl-RS"/>
        </w:rPr>
        <w:t xml:space="preserve">Лапово </w:t>
      </w:r>
      <w:r w:rsidR="00613751">
        <w:rPr>
          <w:lang w:val="sr-Cyrl-RS"/>
        </w:rPr>
        <w:t xml:space="preserve"> ,</w:t>
      </w:r>
      <w:proofErr w:type="gramEnd"/>
      <w:r w:rsidR="00613751">
        <w:rPr>
          <w:lang w:val="sr-Cyrl-RS"/>
        </w:rPr>
        <w:t xml:space="preserve"> </w:t>
      </w:r>
      <w:proofErr w:type="spellStart"/>
      <w:r>
        <w:t>сачињава</w:t>
      </w:r>
      <w:proofErr w:type="spellEnd"/>
      <w:r>
        <w:rPr>
          <w:spacing w:val="-6"/>
        </w:rPr>
        <w:t xml:space="preserve"> </w:t>
      </w:r>
      <w:r w:rsidR="00D536F4">
        <w:rPr>
          <w:lang w:val="sr-Cyrl-RS"/>
        </w:rPr>
        <w:t>шестомесечне</w:t>
      </w:r>
      <w:r>
        <w:rPr>
          <w:spacing w:val="-5"/>
        </w:rPr>
        <w:t xml:space="preserve"> </w:t>
      </w:r>
      <w:proofErr w:type="spellStart"/>
      <w:r>
        <w:t>извештаје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доставља</w:t>
      </w:r>
      <w:proofErr w:type="spellEnd"/>
      <w:r>
        <w:rPr>
          <w:spacing w:val="-5"/>
        </w:rPr>
        <w:t xml:space="preserve"> </w:t>
      </w:r>
      <w:proofErr w:type="spellStart"/>
      <w:r>
        <w:t>их</w:t>
      </w:r>
      <w:proofErr w:type="spellEnd"/>
      <w:r>
        <w:rPr>
          <w:spacing w:val="-4"/>
        </w:rPr>
        <w:t xml:space="preserve"> </w:t>
      </w:r>
      <w:proofErr w:type="spellStart"/>
      <w:r>
        <w:t>начелнику</w:t>
      </w:r>
      <w:proofErr w:type="spellEnd"/>
      <w:r>
        <w:rPr>
          <w:spacing w:val="-4"/>
        </w:rP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rPr>
          <w:spacing w:val="-2"/>
        </w:rPr>
        <w:t>управе</w:t>
      </w:r>
      <w:proofErr w:type="spellEnd"/>
      <w:r>
        <w:rPr>
          <w:spacing w:val="-2"/>
          <w:lang w:val="sr-Cyrl-RS"/>
        </w:rPr>
        <w:t xml:space="preserve"> Лапово</w:t>
      </w:r>
      <w:r>
        <w:rPr>
          <w:spacing w:val="-2"/>
        </w:rPr>
        <w:t>.</w:t>
      </w:r>
    </w:p>
    <w:p w14:paraId="7F6FE17C" w14:textId="77777777" w:rsidR="002911C1" w:rsidRDefault="002911C1" w:rsidP="001D4508">
      <w:pPr>
        <w:pStyle w:val="BodyText"/>
        <w:ind w:right="24" w:firstLine="719"/>
        <w:jc w:val="both"/>
      </w:pPr>
      <w:proofErr w:type="spellStart"/>
      <w:r>
        <w:t>Начелник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rPr>
          <w:lang w:val="sr-Cyrl-RS"/>
        </w:rPr>
        <w:t xml:space="preserve"> Лапово</w:t>
      </w:r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Општинско</w:t>
      </w:r>
      <w:proofErr w:type="spellEnd"/>
      <w:r>
        <w:rPr>
          <w:lang w:val="sr-Cyrl-RS"/>
        </w:rPr>
        <w:t>м</w:t>
      </w:r>
      <w:r>
        <w:t xml:space="preserve"> </w:t>
      </w:r>
      <w:proofErr w:type="spellStart"/>
      <w:r>
        <w:t>већу</w:t>
      </w:r>
      <w:proofErr w:type="spellEnd"/>
      <w:r>
        <w:rPr>
          <w:lang w:val="sr-Cyrl-RS"/>
        </w:rPr>
        <w:t xml:space="preserve"> општине Лапово</w:t>
      </w:r>
      <w:r>
        <w:t xml:space="preserve"> </w:t>
      </w:r>
      <w:proofErr w:type="spellStart"/>
      <w:r>
        <w:t>годишњи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контроле</w:t>
      </w:r>
      <w:proofErr w:type="spellEnd"/>
      <w:r>
        <w:t xml:space="preserve"> </w:t>
      </w:r>
      <w:proofErr w:type="spellStart"/>
      <w:r>
        <w:t>извршавања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прибављања</w:t>
      </w:r>
      <w:proofErr w:type="spellEnd"/>
      <w:r>
        <w:t xml:space="preserve"> </w:t>
      </w:r>
      <w:proofErr w:type="spellStart"/>
      <w:r>
        <w:t>сертификата</w:t>
      </w:r>
      <w:proofErr w:type="spellEnd"/>
      <w:r>
        <w:t xml:space="preserve"> о </w:t>
      </w:r>
      <w:proofErr w:type="spellStart"/>
      <w:r>
        <w:t>енергетским</w:t>
      </w:r>
      <w:proofErr w:type="spellEnd"/>
      <w:r>
        <w:t xml:space="preserve"> </w:t>
      </w:r>
      <w:proofErr w:type="spellStart"/>
      <w:r>
        <w:t>својствима</w:t>
      </w:r>
      <w:proofErr w:type="spellEnd"/>
      <w:r>
        <w:t xml:space="preserve"> </w:t>
      </w:r>
      <w:proofErr w:type="spellStart"/>
      <w:r>
        <w:t>постојећих</w:t>
      </w:r>
      <w:proofErr w:type="spellEnd"/>
      <w:r>
        <w:t xml:space="preserve"> </w:t>
      </w:r>
      <w:proofErr w:type="spellStart"/>
      <w:r>
        <w:t>зграда</w:t>
      </w:r>
      <w:proofErr w:type="spellEnd"/>
      <w:r>
        <w:t>.</w:t>
      </w:r>
    </w:p>
    <w:p w14:paraId="022A3F4C" w14:textId="77777777" w:rsidR="002911C1" w:rsidRDefault="002911C1" w:rsidP="001D4508">
      <w:pPr>
        <w:pStyle w:val="BodyText"/>
        <w:ind w:right="27" w:firstLine="719"/>
        <w:jc w:val="both"/>
      </w:pPr>
      <w:proofErr w:type="spellStart"/>
      <w:r>
        <w:t>Прикупљени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уносе</w:t>
      </w:r>
      <w:proofErr w:type="spellEnd"/>
      <w:r>
        <w:t xml:space="preserve"> у </w:t>
      </w:r>
      <w:proofErr w:type="spellStart"/>
      <w:r>
        <w:t>апликацију</w:t>
      </w:r>
      <w:proofErr w:type="spellEnd"/>
      <w:r>
        <w:t xml:space="preserve"> </w:t>
      </w:r>
      <w:proofErr w:type="spellStart"/>
      <w:r>
        <w:t>Централног</w:t>
      </w:r>
      <w:proofErr w:type="spellEnd"/>
      <w:r>
        <w:t xml:space="preserve"> </w:t>
      </w:r>
      <w:proofErr w:type="spellStart"/>
      <w:r>
        <w:t>регистра</w:t>
      </w:r>
      <w:proofErr w:type="spellEnd"/>
      <w:r>
        <w:t xml:space="preserve"> </w:t>
      </w:r>
      <w:proofErr w:type="spellStart"/>
      <w:r>
        <w:t>енергетских</w:t>
      </w:r>
      <w:proofErr w:type="spellEnd"/>
      <w:r>
        <w:t xml:space="preserve"> </w:t>
      </w:r>
      <w:proofErr w:type="spellStart"/>
      <w:r>
        <w:t>пасоша</w:t>
      </w:r>
      <w:proofErr w:type="spellEnd"/>
      <w:r>
        <w:t xml:space="preserve"> (ЦРЕП).</w:t>
      </w:r>
    </w:p>
    <w:p w14:paraId="209146E6" w14:textId="77777777" w:rsidR="00E142BF" w:rsidRDefault="00E142BF" w:rsidP="001D4508">
      <w:pPr>
        <w:ind w:left="4132"/>
        <w:rPr>
          <w:b/>
          <w:sz w:val="24"/>
          <w:lang w:val="sr-Cyrl-RS"/>
        </w:rPr>
      </w:pPr>
    </w:p>
    <w:p w14:paraId="69F77A87" w14:textId="32DA1767" w:rsidR="002911C1" w:rsidRDefault="002911C1" w:rsidP="00A206E6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Члан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  <w:lang w:val="sr-Cyrl-RS"/>
        </w:rPr>
        <w:t>7</w:t>
      </w:r>
      <w:r>
        <w:rPr>
          <w:b/>
          <w:spacing w:val="-5"/>
          <w:sz w:val="24"/>
        </w:rPr>
        <w:t>.</w:t>
      </w:r>
    </w:p>
    <w:p w14:paraId="048CEBB4" w14:textId="1A43F3A4" w:rsidR="00D536F4" w:rsidRDefault="002911C1" w:rsidP="001D4508">
      <w:pPr>
        <w:pStyle w:val="BodyText"/>
        <w:ind w:left="90" w:firstLine="720"/>
        <w:jc w:val="both"/>
      </w:pPr>
      <w:proofErr w:type="spellStart"/>
      <w:r>
        <w:t>Ова</w:t>
      </w:r>
      <w:proofErr w:type="spellEnd"/>
      <w:r>
        <w:rPr>
          <w:spacing w:val="4"/>
        </w:rPr>
        <w:t xml:space="preserve"> </w:t>
      </w:r>
      <w:proofErr w:type="spellStart"/>
      <w:r>
        <w:t>одлука</w:t>
      </w:r>
      <w:proofErr w:type="spellEnd"/>
      <w:r>
        <w:rPr>
          <w:spacing w:val="5"/>
        </w:rPr>
        <w:t xml:space="preserve"> </w:t>
      </w:r>
      <w:proofErr w:type="spellStart"/>
      <w:r>
        <w:t>ступа</w:t>
      </w:r>
      <w:proofErr w:type="spellEnd"/>
      <w:r>
        <w:rPr>
          <w:spacing w:val="5"/>
        </w:rPr>
        <w:t xml:space="preserve"> </w:t>
      </w:r>
      <w:proofErr w:type="spellStart"/>
      <w:r>
        <w:t>на</w:t>
      </w:r>
      <w:proofErr w:type="spellEnd"/>
      <w:r>
        <w:rPr>
          <w:spacing w:val="7"/>
        </w:rPr>
        <w:t xml:space="preserve"> </w:t>
      </w:r>
      <w:proofErr w:type="spellStart"/>
      <w:r>
        <w:t>снагу</w:t>
      </w:r>
      <w:proofErr w:type="spellEnd"/>
      <w:r>
        <w:rPr>
          <w:spacing w:val="4"/>
        </w:rPr>
        <w:t xml:space="preserve"> </w:t>
      </w:r>
      <w:proofErr w:type="spellStart"/>
      <w:r>
        <w:t>осмог</w:t>
      </w:r>
      <w:proofErr w:type="spellEnd"/>
      <w:r>
        <w:rPr>
          <w:spacing w:val="5"/>
        </w:rPr>
        <w:t xml:space="preserve"> </w:t>
      </w:r>
      <w:proofErr w:type="spellStart"/>
      <w:r>
        <w:t>дана</w:t>
      </w:r>
      <w:proofErr w:type="spellEnd"/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proofErr w:type="spellStart"/>
      <w:r>
        <w:t>дана</w:t>
      </w:r>
      <w:proofErr w:type="spellEnd"/>
      <w:r>
        <w:rPr>
          <w:spacing w:val="4"/>
        </w:rPr>
        <w:t xml:space="preserve"> </w:t>
      </w:r>
      <w:proofErr w:type="spellStart"/>
      <w:r>
        <w:t>објављивања</w:t>
      </w:r>
      <w:proofErr w:type="spellEnd"/>
      <w:r>
        <w:rPr>
          <w:spacing w:val="5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8"/>
          <w:lang w:val="sr-Cyrl-RS"/>
        </w:rPr>
        <w:t>„С</w:t>
      </w:r>
      <w:proofErr w:type="spellStart"/>
      <w:r>
        <w:t>лужбеном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глас</w:t>
      </w:r>
      <w:r>
        <w:rPr>
          <w:spacing w:val="-2"/>
          <w:lang w:val="sr-Cyrl-RS"/>
        </w:rPr>
        <w:t>нику</w:t>
      </w:r>
      <w:proofErr w:type="spellEnd"/>
      <w:r>
        <w:rPr>
          <w:spacing w:val="-2"/>
          <w:lang w:val="sr-Cyrl-RS"/>
        </w:rPr>
        <w:t xml:space="preserve"> општине </w:t>
      </w:r>
      <w:proofErr w:type="gramStart"/>
      <w:r>
        <w:rPr>
          <w:spacing w:val="-2"/>
          <w:lang w:val="sr-Cyrl-RS"/>
        </w:rPr>
        <w:t>Лапово“</w:t>
      </w:r>
      <w:proofErr w:type="gramEnd"/>
      <w:r>
        <w:rPr>
          <w:spacing w:val="-2"/>
          <w:lang w:val="sr-Cyrl-RS"/>
        </w:rPr>
        <w:t>.</w:t>
      </w:r>
    </w:p>
    <w:p w14:paraId="3A33B384" w14:textId="77777777" w:rsidR="003138B6" w:rsidRDefault="003138B6" w:rsidP="001D4508">
      <w:pPr>
        <w:pStyle w:val="BodyText"/>
        <w:ind w:left="90" w:firstLine="720"/>
        <w:jc w:val="both"/>
      </w:pPr>
    </w:p>
    <w:p w14:paraId="428E209E" w14:textId="77777777" w:rsidR="001D4508" w:rsidRDefault="001D4508" w:rsidP="001D4508">
      <w:pPr>
        <w:pStyle w:val="BodyText"/>
        <w:ind w:left="0"/>
        <w:jc w:val="center"/>
        <w:rPr>
          <w:b/>
          <w:bCs/>
          <w:lang w:val="sr-Cyrl-RS"/>
        </w:rPr>
      </w:pPr>
    </w:p>
    <w:p w14:paraId="49578C7E" w14:textId="77777777" w:rsidR="00A206E6" w:rsidRPr="001D4508" w:rsidRDefault="00A206E6" w:rsidP="00A206E6">
      <w:pPr>
        <w:widowControl/>
        <w:adjustRightInd w:val="0"/>
        <w:ind w:left="576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4"/>
          <w:szCs w:val="24"/>
          <w:lang w:val="sr-Cyrl-RS"/>
        </w:rPr>
      </w:pPr>
      <w:r w:rsidRPr="001D4508">
        <w:rPr>
          <w:rFonts w:ascii="Times New Roman CYR" w:eastAsiaTheme="minorHAnsi" w:hAnsi="Times New Roman CYR" w:cs="Times New Roman CYR"/>
          <w:b/>
          <w:bCs/>
          <w:color w:val="000000"/>
          <w:sz w:val="24"/>
          <w:szCs w:val="24"/>
          <w:lang w:val="sr-Cyrl-RS"/>
        </w:rPr>
        <w:t>ПРЕДСЕДНИЦА</w:t>
      </w:r>
    </w:p>
    <w:p w14:paraId="3EB5A51A" w14:textId="77777777" w:rsidR="00A206E6" w:rsidRPr="001D4508" w:rsidRDefault="00A206E6" w:rsidP="00A206E6">
      <w:pPr>
        <w:widowControl/>
        <w:adjustRightInd w:val="0"/>
        <w:ind w:left="576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4"/>
          <w:szCs w:val="24"/>
          <w:lang w:val="sr-Cyrl-RS"/>
        </w:rPr>
      </w:pPr>
      <w:proofErr w:type="spellStart"/>
      <w:r w:rsidRPr="001D4508">
        <w:rPr>
          <w:rFonts w:ascii="Times New Roman CYR" w:eastAsiaTheme="minorHAnsi" w:hAnsi="Times New Roman CYR" w:cs="Times New Roman CYR"/>
          <w:b/>
          <w:bCs/>
          <w:color w:val="000000"/>
          <w:sz w:val="24"/>
          <w:szCs w:val="24"/>
          <w:lang w:val="sr-Cyrl-RS"/>
        </w:rPr>
        <w:t>Мирела</w:t>
      </w:r>
      <w:proofErr w:type="spellEnd"/>
      <w:r w:rsidRPr="001D4508">
        <w:rPr>
          <w:rFonts w:ascii="Times New Roman CYR" w:eastAsiaTheme="minorHAnsi" w:hAnsi="Times New Roman CYR" w:cs="Times New Roman CYR"/>
          <w:b/>
          <w:bCs/>
          <w:color w:val="000000"/>
          <w:sz w:val="24"/>
          <w:szCs w:val="24"/>
          <w:lang w:val="sr-Cyrl-RS"/>
        </w:rPr>
        <w:t xml:space="preserve"> Раденковић</w:t>
      </w:r>
    </w:p>
    <w:p w14:paraId="71B06B6F" w14:textId="77777777" w:rsidR="001D4508" w:rsidRDefault="001D4508" w:rsidP="001D4508">
      <w:pPr>
        <w:pStyle w:val="BodyText"/>
        <w:ind w:left="0"/>
        <w:jc w:val="center"/>
        <w:rPr>
          <w:b/>
          <w:bCs/>
          <w:lang w:val="sr-Cyrl-RS"/>
        </w:rPr>
      </w:pPr>
    </w:p>
    <w:p w14:paraId="3148F73E" w14:textId="77777777" w:rsidR="001D4508" w:rsidRDefault="001D4508" w:rsidP="001D4508">
      <w:pPr>
        <w:pStyle w:val="BodyText"/>
        <w:ind w:left="0"/>
        <w:jc w:val="center"/>
        <w:rPr>
          <w:b/>
          <w:bCs/>
          <w:lang w:val="sr-Cyrl-RS"/>
        </w:rPr>
      </w:pPr>
    </w:p>
    <w:p w14:paraId="115A100B" w14:textId="77777777" w:rsidR="001D4508" w:rsidRDefault="001D4508" w:rsidP="001D4508">
      <w:pPr>
        <w:pStyle w:val="BodyText"/>
        <w:ind w:left="0"/>
        <w:jc w:val="center"/>
        <w:rPr>
          <w:b/>
          <w:bCs/>
          <w:lang w:val="sr-Cyrl-RS"/>
        </w:rPr>
      </w:pPr>
    </w:p>
    <w:p w14:paraId="5E85207B" w14:textId="77777777" w:rsidR="00343BA6" w:rsidRDefault="00343BA6" w:rsidP="001D4508">
      <w:pPr>
        <w:pStyle w:val="BodyText"/>
        <w:ind w:left="0"/>
        <w:jc w:val="center"/>
        <w:rPr>
          <w:b/>
          <w:bCs/>
          <w:lang w:val="sr-Cyrl-RS"/>
        </w:rPr>
      </w:pPr>
    </w:p>
    <w:p w14:paraId="1CE6B4EE" w14:textId="77777777" w:rsidR="00343BA6" w:rsidRDefault="00343BA6" w:rsidP="001D4508">
      <w:pPr>
        <w:pStyle w:val="BodyText"/>
        <w:ind w:left="0"/>
        <w:jc w:val="center"/>
        <w:rPr>
          <w:b/>
          <w:bCs/>
          <w:lang w:val="sr-Cyrl-RS"/>
        </w:rPr>
      </w:pPr>
    </w:p>
    <w:p w14:paraId="5913A618" w14:textId="5741C61C" w:rsidR="002911C1" w:rsidRDefault="003138B6" w:rsidP="001D4508">
      <w:pPr>
        <w:pStyle w:val="BodyText"/>
        <w:ind w:left="0"/>
        <w:jc w:val="center"/>
        <w:rPr>
          <w:b/>
          <w:bCs/>
          <w:lang w:val="sr-Cyrl-RS"/>
        </w:rPr>
      </w:pPr>
      <w:r w:rsidRPr="003138B6">
        <w:rPr>
          <w:b/>
          <w:bCs/>
          <w:lang w:val="sr-Cyrl-RS"/>
        </w:rPr>
        <w:t>Образложење</w:t>
      </w:r>
    </w:p>
    <w:p w14:paraId="50A59009" w14:textId="5E291614" w:rsidR="003138B6" w:rsidRDefault="003138B6" w:rsidP="001D4508">
      <w:pPr>
        <w:widowControl/>
        <w:adjustRightInd w:val="0"/>
        <w:ind w:firstLine="720"/>
        <w:jc w:val="both"/>
        <w:rPr>
          <w:rFonts w:eastAsiaTheme="minorHAnsi"/>
          <w:color w:val="000000"/>
          <w:sz w:val="24"/>
          <w:szCs w:val="24"/>
          <w:lang w:val="sr-Cyrl-R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  <w:t>Самосталним чланом 84[с9] Закона о изменама и допунама Закона о планирању и изградњи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("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  <w:t>Сл. гласник РС", бр. 62/2023)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  <w:t>прописана је обавеза да, од дана ступања на снагу овог закона,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  <w:t>све зграде морају поседовати сертификат о енергетским својствима зграде, односно њеног посебног дела, тако што су постојеће зграде подељене у три групе и за сваку од њих је прописан посебан рок у коме имају обавезу да прибаве сертификат о енергетским својствима зграде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  <w:t>и то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  <w:t>тако да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: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  <w:t>власници постојећих зграда јавне намене у јавној својини имају обавезу да прибаве сертификат у року од три године од дана ступања на снагу овог закона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, </w:t>
      </w:r>
      <w:r>
        <w:rPr>
          <w:rFonts w:ascii="Arial" w:eastAsiaTheme="minorHAnsi" w:hAnsi="Arial" w:cs="Arial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  <w:t>власници постојећих пословних зграда у року од пет година од дана ступања на снагу овог закона, а власници постојећих стамбених зграда у року од десет година од дана ступања на снагу овог закона</w:t>
      </w:r>
      <w:r>
        <w:rPr>
          <w:rFonts w:eastAsiaTheme="minorHAnsi"/>
          <w:color w:val="000000"/>
          <w:sz w:val="24"/>
          <w:szCs w:val="24"/>
          <w:lang w:val="sr-Cyrl-RS"/>
        </w:rPr>
        <w:t>.</w:t>
      </w:r>
    </w:p>
    <w:p w14:paraId="6E166782" w14:textId="3BE69FAA" w:rsidR="00D536F4" w:rsidRDefault="003138B6" w:rsidP="001D4508">
      <w:pPr>
        <w:widowControl/>
        <w:adjustRightInd w:val="0"/>
        <w:ind w:firstLine="720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  <w:t>Законом о изменама и допунама закона о планирању и изградњи ("Сл. гласник РС", бр. 62/2023) децентрализован</w:t>
      </w:r>
      <w:r>
        <w:rPr>
          <w:rFonts w:eastAsiaTheme="minorHAnsi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  <w:t xml:space="preserve">је надзор над спровођењем обавезе из члана 84[с9], тако што је ставом 4. овог члана прописао да ће јединица локалне самоуправе на чијој територији где </w:t>
      </w:r>
      <w:r w:rsidR="000674E3"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  <w:t xml:space="preserve"> </w:t>
      </w:r>
      <w:r w:rsidR="004E320D"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  <w:t>с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  <w:t>е зграда налази</w:t>
      </w:r>
      <w:r w:rsidRPr="003138B6"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  <w:t>, донети општи акт у року од годину дана од дана ступања на снагу овог закона, којим ће ближе уредити контролу извршавања обавезе из овог члана.</w:t>
      </w:r>
    </w:p>
    <w:p w14:paraId="44928A36" w14:textId="59B7DBDC" w:rsidR="001D4508" w:rsidRDefault="00D536F4" w:rsidP="00343BA6">
      <w:pPr>
        <w:widowControl/>
        <w:adjustRightInd w:val="0"/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  <w:tab/>
      </w:r>
      <w:r w:rsidR="001D4508"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  <w:t>На основу наведеног, донета је одлука као у тексту.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  <w:tab/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  <w:tab/>
      </w:r>
    </w:p>
    <w:p w14:paraId="184CD87A" w14:textId="2EBDDB4B" w:rsidR="00D536F4" w:rsidRDefault="00D536F4" w:rsidP="001D4508">
      <w:pPr>
        <w:widowControl/>
        <w:adjustRightInd w:val="0"/>
        <w:ind w:firstLine="720"/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  <w:tab/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  <w:tab/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  <w:tab/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val="sr-Cyrl-RS"/>
        </w:rPr>
        <w:tab/>
      </w:r>
    </w:p>
    <w:p w14:paraId="4DE9E6DB" w14:textId="77777777" w:rsidR="00A206E6" w:rsidRPr="001D4508" w:rsidRDefault="00A206E6">
      <w:pPr>
        <w:widowControl/>
        <w:adjustRightInd w:val="0"/>
        <w:ind w:left="7200"/>
        <w:jc w:val="center"/>
        <w:rPr>
          <w:rFonts w:ascii="Times New Roman CYR" w:eastAsiaTheme="minorHAnsi" w:hAnsi="Times New Roman CYR" w:cs="Times New Roman CYR"/>
          <w:b/>
          <w:bCs/>
          <w:color w:val="000000"/>
          <w:sz w:val="24"/>
          <w:szCs w:val="24"/>
          <w:lang w:val="sr-Cyrl-RS"/>
        </w:rPr>
      </w:pPr>
    </w:p>
    <w:sectPr w:rsidR="00A206E6" w:rsidRPr="001D4508" w:rsidSect="00A206E6">
      <w:footerReference w:type="default" r:id="rId8"/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248C6" w14:textId="77777777" w:rsidR="0008653B" w:rsidRDefault="0008653B" w:rsidP="001D4508">
      <w:r>
        <w:separator/>
      </w:r>
    </w:p>
  </w:endnote>
  <w:endnote w:type="continuationSeparator" w:id="0">
    <w:p w14:paraId="0181152C" w14:textId="77777777" w:rsidR="0008653B" w:rsidRDefault="0008653B" w:rsidP="001D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7262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2EE14" w14:textId="58D686F4" w:rsidR="001D4508" w:rsidRDefault="001D45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F7AE1" w14:textId="77777777" w:rsidR="001D4508" w:rsidRDefault="001D4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59F74" w14:textId="77777777" w:rsidR="0008653B" w:rsidRDefault="0008653B" w:rsidP="001D4508">
      <w:r>
        <w:separator/>
      </w:r>
    </w:p>
  </w:footnote>
  <w:footnote w:type="continuationSeparator" w:id="0">
    <w:p w14:paraId="7362F720" w14:textId="77777777" w:rsidR="0008653B" w:rsidRDefault="0008653B" w:rsidP="001D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18B"/>
    <w:multiLevelType w:val="hybridMultilevel"/>
    <w:tmpl w:val="7160015E"/>
    <w:lvl w:ilvl="0" w:tplc="CD863ECC">
      <w:numFmt w:val="bullet"/>
      <w:lvlText w:val="-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84ABD3C">
      <w:numFmt w:val="bullet"/>
      <w:lvlText w:val="•"/>
      <w:lvlJc w:val="left"/>
      <w:pPr>
        <w:ind w:left="1573" w:hanging="360"/>
      </w:pPr>
      <w:rPr>
        <w:rFonts w:hint="default"/>
        <w:lang w:eastAsia="en-US" w:bidi="ar-SA"/>
      </w:rPr>
    </w:lvl>
    <w:lvl w:ilvl="2" w:tplc="3FFC2F4C">
      <w:numFmt w:val="bullet"/>
      <w:lvlText w:val="•"/>
      <w:lvlJc w:val="left"/>
      <w:pPr>
        <w:ind w:left="2406" w:hanging="360"/>
      </w:pPr>
      <w:rPr>
        <w:rFonts w:hint="default"/>
        <w:lang w:eastAsia="en-US" w:bidi="ar-SA"/>
      </w:rPr>
    </w:lvl>
    <w:lvl w:ilvl="3" w:tplc="CF9C4838">
      <w:numFmt w:val="bullet"/>
      <w:lvlText w:val="•"/>
      <w:lvlJc w:val="left"/>
      <w:pPr>
        <w:ind w:left="3239" w:hanging="360"/>
      </w:pPr>
      <w:rPr>
        <w:rFonts w:hint="default"/>
        <w:lang w:eastAsia="en-US" w:bidi="ar-SA"/>
      </w:rPr>
    </w:lvl>
    <w:lvl w:ilvl="4" w:tplc="0EF40598">
      <w:numFmt w:val="bullet"/>
      <w:lvlText w:val="•"/>
      <w:lvlJc w:val="left"/>
      <w:pPr>
        <w:ind w:left="4072" w:hanging="360"/>
      </w:pPr>
      <w:rPr>
        <w:rFonts w:hint="default"/>
        <w:lang w:eastAsia="en-US" w:bidi="ar-SA"/>
      </w:rPr>
    </w:lvl>
    <w:lvl w:ilvl="5" w:tplc="1CB46E4A">
      <w:numFmt w:val="bullet"/>
      <w:lvlText w:val="•"/>
      <w:lvlJc w:val="left"/>
      <w:pPr>
        <w:ind w:left="4906" w:hanging="360"/>
      </w:pPr>
      <w:rPr>
        <w:rFonts w:hint="default"/>
        <w:lang w:eastAsia="en-US" w:bidi="ar-SA"/>
      </w:rPr>
    </w:lvl>
    <w:lvl w:ilvl="6" w:tplc="91EA6B94">
      <w:numFmt w:val="bullet"/>
      <w:lvlText w:val="•"/>
      <w:lvlJc w:val="left"/>
      <w:pPr>
        <w:ind w:left="5739" w:hanging="360"/>
      </w:pPr>
      <w:rPr>
        <w:rFonts w:hint="default"/>
        <w:lang w:eastAsia="en-US" w:bidi="ar-SA"/>
      </w:rPr>
    </w:lvl>
    <w:lvl w:ilvl="7" w:tplc="A81A5692">
      <w:numFmt w:val="bullet"/>
      <w:lvlText w:val="•"/>
      <w:lvlJc w:val="left"/>
      <w:pPr>
        <w:ind w:left="6572" w:hanging="360"/>
      </w:pPr>
      <w:rPr>
        <w:rFonts w:hint="default"/>
        <w:lang w:eastAsia="en-US" w:bidi="ar-SA"/>
      </w:rPr>
    </w:lvl>
    <w:lvl w:ilvl="8" w:tplc="999EF302">
      <w:numFmt w:val="bullet"/>
      <w:lvlText w:val="•"/>
      <w:lvlJc w:val="left"/>
      <w:pPr>
        <w:ind w:left="7405" w:hanging="360"/>
      </w:pPr>
      <w:rPr>
        <w:rFonts w:hint="default"/>
        <w:lang w:eastAsia="en-US" w:bidi="ar-SA"/>
      </w:rPr>
    </w:lvl>
  </w:abstractNum>
  <w:abstractNum w:abstractNumId="1" w15:restartNumberingAfterBreak="0">
    <w:nsid w:val="4173099C"/>
    <w:multiLevelType w:val="hybridMultilevel"/>
    <w:tmpl w:val="B4A488AE"/>
    <w:lvl w:ilvl="0" w:tplc="071C396A">
      <w:numFmt w:val="bullet"/>
      <w:lvlText w:val="-"/>
      <w:lvlJc w:val="left"/>
      <w:pPr>
        <w:ind w:left="5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2FEF234">
      <w:numFmt w:val="bullet"/>
      <w:lvlText w:val="•"/>
      <w:lvlJc w:val="left"/>
      <w:pPr>
        <w:ind w:left="1429" w:hanging="360"/>
      </w:pPr>
      <w:rPr>
        <w:rFonts w:hint="default"/>
        <w:lang w:eastAsia="en-US" w:bidi="ar-SA"/>
      </w:rPr>
    </w:lvl>
    <w:lvl w:ilvl="2" w:tplc="741CE02A">
      <w:numFmt w:val="bullet"/>
      <w:lvlText w:val="•"/>
      <w:lvlJc w:val="left"/>
      <w:pPr>
        <w:ind w:left="2278" w:hanging="360"/>
      </w:pPr>
      <w:rPr>
        <w:rFonts w:hint="default"/>
        <w:lang w:eastAsia="en-US" w:bidi="ar-SA"/>
      </w:rPr>
    </w:lvl>
    <w:lvl w:ilvl="3" w:tplc="308A94F8">
      <w:numFmt w:val="bullet"/>
      <w:lvlText w:val="•"/>
      <w:lvlJc w:val="left"/>
      <w:pPr>
        <w:ind w:left="3127" w:hanging="360"/>
      </w:pPr>
      <w:rPr>
        <w:rFonts w:hint="default"/>
        <w:lang w:eastAsia="en-US" w:bidi="ar-SA"/>
      </w:rPr>
    </w:lvl>
    <w:lvl w:ilvl="4" w:tplc="9C90B464">
      <w:numFmt w:val="bullet"/>
      <w:lvlText w:val="•"/>
      <w:lvlJc w:val="left"/>
      <w:pPr>
        <w:ind w:left="3976" w:hanging="360"/>
      </w:pPr>
      <w:rPr>
        <w:rFonts w:hint="default"/>
        <w:lang w:eastAsia="en-US" w:bidi="ar-SA"/>
      </w:rPr>
    </w:lvl>
    <w:lvl w:ilvl="5" w:tplc="DE10894C">
      <w:numFmt w:val="bullet"/>
      <w:lvlText w:val="•"/>
      <w:lvlJc w:val="left"/>
      <w:pPr>
        <w:ind w:left="4826" w:hanging="360"/>
      </w:pPr>
      <w:rPr>
        <w:rFonts w:hint="default"/>
        <w:lang w:eastAsia="en-US" w:bidi="ar-SA"/>
      </w:rPr>
    </w:lvl>
    <w:lvl w:ilvl="6" w:tplc="BD24963C">
      <w:numFmt w:val="bullet"/>
      <w:lvlText w:val="•"/>
      <w:lvlJc w:val="left"/>
      <w:pPr>
        <w:ind w:left="5675" w:hanging="360"/>
      </w:pPr>
      <w:rPr>
        <w:rFonts w:hint="default"/>
        <w:lang w:eastAsia="en-US" w:bidi="ar-SA"/>
      </w:rPr>
    </w:lvl>
    <w:lvl w:ilvl="7" w:tplc="0B02B032">
      <w:numFmt w:val="bullet"/>
      <w:lvlText w:val="•"/>
      <w:lvlJc w:val="left"/>
      <w:pPr>
        <w:ind w:left="6524" w:hanging="360"/>
      </w:pPr>
      <w:rPr>
        <w:rFonts w:hint="default"/>
        <w:lang w:eastAsia="en-US" w:bidi="ar-SA"/>
      </w:rPr>
    </w:lvl>
    <w:lvl w:ilvl="8" w:tplc="F9F610DC">
      <w:numFmt w:val="bullet"/>
      <w:lvlText w:val="•"/>
      <w:lvlJc w:val="left"/>
      <w:pPr>
        <w:ind w:left="7373" w:hanging="360"/>
      </w:pPr>
      <w:rPr>
        <w:rFonts w:hint="default"/>
        <w:lang w:eastAsia="en-US" w:bidi="ar-SA"/>
      </w:rPr>
    </w:lvl>
  </w:abstractNum>
  <w:abstractNum w:abstractNumId="2" w15:restartNumberingAfterBreak="0">
    <w:nsid w:val="4DAF0804"/>
    <w:multiLevelType w:val="hybridMultilevel"/>
    <w:tmpl w:val="63E84EF6"/>
    <w:lvl w:ilvl="0" w:tplc="8B68B48C">
      <w:numFmt w:val="bullet"/>
      <w:lvlText w:val="-"/>
      <w:lvlJc w:val="left"/>
      <w:pPr>
        <w:ind w:left="14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28E50A2">
      <w:numFmt w:val="bullet"/>
      <w:lvlText w:val="•"/>
      <w:lvlJc w:val="left"/>
      <w:pPr>
        <w:ind w:left="2221" w:hanging="360"/>
      </w:pPr>
      <w:rPr>
        <w:rFonts w:hint="default"/>
        <w:lang w:eastAsia="en-US" w:bidi="ar-SA"/>
      </w:rPr>
    </w:lvl>
    <w:lvl w:ilvl="2" w:tplc="C630D87C">
      <w:numFmt w:val="bullet"/>
      <w:lvlText w:val="•"/>
      <w:lvlJc w:val="left"/>
      <w:pPr>
        <w:ind w:left="2982" w:hanging="360"/>
      </w:pPr>
      <w:rPr>
        <w:rFonts w:hint="default"/>
        <w:lang w:eastAsia="en-US" w:bidi="ar-SA"/>
      </w:rPr>
    </w:lvl>
    <w:lvl w:ilvl="3" w:tplc="C1C2BA82">
      <w:numFmt w:val="bullet"/>
      <w:lvlText w:val="•"/>
      <w:lvlJc w:val="left"/>
      <w:pPr>
        <w:ind w:left="3743" w:hanging="360"/>
      </w:pPr>
      <w:rPr>
        <w:rFonts w:hint="default"/>
        <w:lang w:eastAsia="en-US" w:bidi="ar-SA"/>
      </w:rPr>
    </w:lvl>
    <w:lvl w:ilvl="4" w:tplc="BDDADBBA">
      <w:numFmt w:val="bullet"/>
      <w:lvlText w:val="•"/>
      <w:lvlJc w:val="left"/>
      <w:pPr>
        <w:ind w:left="4504" w:hanging="360"/>
      </w:pPr>
      <w:rPr>
        <w:rFonts w:hint="default"/>
        <w:lang w:eastAsia="en-US" w:bidi="ar-SA"/>
      </w:rPr>
    </w:lvl>
    <w:lvl w:ilvl="5" w:tplc="FAB244E0">
      <w:numFmt w:val="bullet"/>
      <w:lvlText w:val="•"/>
      <w:lvlJc w:val="left"/>
      <w:pPr>
        <w:ind w:left="5266" w:hanging="360"/>
      </w:pPr>
      <w:rPr>
        <w:rFonts w:hint="default"/>
        <w:lang w:eastAsia="en-US" w:bidi="ar-SA"/>
      </w:rPr>
    </w:lvl>
    <w:lvl w:ilvl="6" w:tplc="936068C2">
      <w:numFmt w:val="bullet"/>
      <w:lvlText w:val="•"/>
      <w:lvlJc w:val="left"/>
      <w:pPr>
        <w:ind w:left="6027" w:hanging="360"/>
      </w:pPr>
      <w:rPr>
        <w:rFonts w:hint="default"/>
        <w:lang w:eastAsia="en-US" w:bidi="ar-SA"/>
      </w:rPr>
    </w:lvl>
    <w:lvl w:ilvl="7" w:tplc="5862300C">
      <w:numFmt w:val="bullet"/>
      <w:lvlText w:val="•"/>
      <w:lvlJc w:val="left"/>
      <w:pPr>
        <w:ind w:left="6788" w:hanging="360"/>
      </w:pPr>
      <w:rPr>
        <w:rFonts w:hint="default"/>
        <w:lang w:eastAsia="en-US" w:bidi="ar-SA"/>
      </w:rPr>
    </w:lvl>
    <w:lvl w:ilvl="8" w:tplc="9030F716">
      <w:numFmt w:val="bullet"/>
      <w:lvlText w:val="•"/>
      <w:lvlJc w:val="left"/>
      <w:pPr>
        <w:ind w:left="7549" w:hanging="360"/>
      </w:pPr>
      <w:rPr>
        <w:rFonts w:hint="default"/>
        <w:lang w:eastAsia="en-US" w:bidi="ar-SA"/>
      </w:rPr>
    </w:lvl>
  </w:abstractNum>
  <w:abstractNum w:abstractNumId="3" w15:restartNumberingAfterBreak="0">
    <w:nsid w:val="627B479E"/>
    <w:multiLevelType w:val="hybridMultilevel"/>
    <w:tmpl w:val="70DC3A8C"/>
    <w:lvl w:ilvl="0" w:tplc="62526260">
      <w:start w:val="1"/>
      <w:numFmt w:val="decimal"/>
      <w:lvlText w:val="%1)"/>
      <w:lvlJc w:val="left"/>
      <w:pPr>
        <w:ind w:left="2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66CDF3C">
      <w:numFmt w:val="bullet"/>
      <w:lvlText w:val="•"/>
      <w:lvlJc w:val="left"/>
      <w:pPr>
        <w:ind w:left="925" w:hanging="288"/>
      </w:pPr>
      <w:rPr>
        <w:rFonts w:hint="default"/>
        <w:lang w:eastAsia="en-US" w:bidi="ar-SA"/>
      </w:rPr>
    </w:lvl>
    <w:lvl w:ilvl="2" w:tplc="C0F4C432">
      <w:numFmt w:val="bullet"/>
      <w:lvlText w:val="•"/>
      <w:lvlJc w:val="left"/>
      <w:pPr>
        <w:ind w:left="1830" w:hanging="288"/>
      </w:pPr>
      <w:rPr>
        <w:rFonts w:hint="default"/>
        <w:lang w:eastAsia="en-US" w:bidi="ar-SA"/>
      </w:rPr>
    </w:lvl>
    <w:lvl w:ilvl="3" w:tplc="4B7073B2">
      <w:numFmt w:val="bullet"/>
      <w:lvlText w:val="•"/>
      <w:lvlJc w:val="left"/>
      <w:pPr>
        <w:ind w:left="2735" w:hanging="288"/>
      </w:pPr>
      <w:rPr>
        <w:rFonts w:hint="default"/>
        <w:lang w:eastAsia="en-US" w:bidi="ar-SA"/>
      </w:rPr>
    </w:lvl>
    <w:lvl w:ilvl="4" w:tplc="08F056D2">
      <w:numFmt w:val="bullet"/>
      <w:lvlText w:val="•"/>
      <w:lvlJc w:val="left"/>
      <w:pPr>
        <w:ind w:left="3640" w:hanging="288"/>
      </w:pPr>
      <w:rPr>
        <w:rFonts w:hint="default"/>
        <w:lang w:eastAsia="en-US" w:bidi="ar-SA"/>
      </w:rPr>
    </w:lvl>
    <w:lvl w:ilvl="5" w:tplc="0E0C4EB2">
      <w:numFmt w:val="bullet"/>
      <w:lvlText w:val="•"/>
      <w:lvlJc w:val="left"/>
      <w:pPr>
        <w:ind w:left="4546" w:hanging="288"/>
      </w:pPr>
      <w:rPr>
        <w:rFonts w:hint="default"/>
        <w:lang w:eastAsia="en-US" w:bidi="ar-SA"/>
      </w:rPr>
    </w:lvl>
    <w:lvl w:ilvl="6" w:tplc="801A06D6">
      <w:numFmt w:val="bullet"/>
      <w:lvlText w:val="•"/>
      <w:lvlJc w:val="left"/>
      <w:pPr>
        <w:ind w:left="5451" w:hanging="288"/>
      </w:pPr>
      <w:rPr>
        <w:rFonts w:hint="default"/>
        <w:lang w:eastAsia="en-US" w:bidi="ar-SA"/>
      </w:rPr>
    </w:lvl>
    <w:lvl w:ilvl="7" w:tplc="C368DE48">
      <w:numFmt w:val="bullet"/>
      <w:lvlText w:val="•"/>
      <w:lvlJc w:val="left"/>
      <w:pPr>
        <w:ind w:left="6356" w:hanging="288"/>
      </w:pPr>
      <w:rPr>
        <w:rFonts w:hint="default"/>
        <w:lang w:eastAsia="en-US" w:bidi="ar-SA"/>
      </w:rPr>
    </w:lvl>
    <w:lvl w:ilvl="8" w:tplc="03DC6C84">
      <w:numFmt w:val="bullet"/>
      <w:lvlText w:val="•"/>
      <w:lvlJc w:val="left"/>
      <w:pPr>
        <w:ind w:left="7261" w:hanging="288"/>
      </w:pPr>
      <w:rPr>
        <w:rFonts w:hint="default"/>
        <w:lang w:eastAsia="en-US" w:bidi="ar-SA"/>
      </w:rPr>
    </w:lvl>
  </w:abstractNum>
  <w:num w:numId="1" w16cid:durableId="302538843">
    <w:abstractNumId w:val="2"/>
  </w:num>
  <w:num w:numId="2" w16cid:durableId="760876525">
    <w:abstractNumId w:val="3"/>
  </w:num>
  <w:num w:numId="3" w16cid:durableId="775371067">
    <w:abstractNumId w:val="1"/>
  </w:num>
  <w:num w:numId="4" w16cid:durableId="188883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2C"/>
    <w:rsid w:val="000674E3"/>
    <w:rsid w:val="0008653B"/>
    <w:rsid w:val="00160251"/>
    <w:rsid w:val="00163AC8"/>
    <w:rsid w:val="001D4508"/>
    <w:rsid w:val="002911C1"/>
    <w:rsid w:val="003138B6"/>
    <w:rsid w:val="00343BA6"/>
    <w:rsid w:val="0042442A"/>
    <w:rsid w:val="004D10B6"/>
    <w:rsid w:val="004E320D"/>
    <w:rsid w:val="00613751"/>
    <w:rsid w:val="006547D4"/>
    <w:rsid w:val="008661A7"/>
    <w:rsid w:val="008E0017"/>
    <w:rsid w:val="008F0FCA"/>
    <w:rsid w:val="009F76C3"/>
    <w:rsid w:val="00A206E6"/>
    <w:rsid w:val="00A742EA"/>
    <w:rsid w:val="00AF490B"/>
    <w:rsid w:val="00B635FF"/>
    <w:rsid w:val="00D536F4"/>
    <w:rsid w:val="00E142BF"/>
    <w:rsid w:val="00E66ECA"/>
    <w:rsid w:val="00F9192C"/>
    <w:rsid w:val="00FB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0451"/>
  <w15:chartTrackingRefBased/>
  <w15:docId w15:val="{32D36E64-56BC-477D-8567-F4B8AE2E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1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911C1"/>
    <w:pPr>
      <w:ind w:left="23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911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911C1"/>
    <w:pPr>
      <w:spacing w:before="120"/>
      <w:ind w:left="589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8B6"/>
    <w:pPr>
      <w:widowControl/>
      <w:autoSpaceDE/>
      <w:autoSpaceDN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8B6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138B6"/>
    <w:rPr>
      <w:b/>
      <w:bCs/>
    </w:rPr>
  </w:style>
  <w:style w:type="character" w:customStyle="1" w:styleId="ng-star-inserted">
    <w:name w:val="ng-star-inserted"/>
    <w:basedOn w:val="DefaultParagraphFont"/>
    <w:rsid w:val="003138B6"/>
  </w:style>
  <w:style w:type="paragraph" w:styleId="Header">
    <w:name w:val="header"/>
    <w:basedOn w:val="Normal"/>
    <w:link w:val="HeaderChar"/>
    <w:uiPriority w:val="99"/>
    <w:unhideWhenUsed/>
    <w:rsid w:val="001D4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50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D4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5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Suzana</cp:lastModifiedBy>
  <cp:revision>4</cp:revision>
  <cp:lastPrinted>2025-12-03T13:56:00Z</cp:lastPrinted>
  <dcterms:created xsi:type="dcterms:W3CDTF">2025-12-11T10:00:00Z</dcterms:created>
  <dcterms:modified xsi:type="dcterms:W3CDTF">2025-12-11T13:12:00Z</dcterms:modified>
</cp:coreProperties>
</file>