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9FA5" w14:textId="4B9E5B8D" w:rsidR="003C1426" w:rsidRPr="007E597E" w:rsidRDefault="003C1426" w:rsidP="004B553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7E597E">
        <w:rPr>
          <w:rFonts w:ascii="Times New Roman" w:hAnsi="Times New Roman"/>
          <w:noProof/>
          <w:sz w:val="24"/>
          <w:szCs w:val="24"/>
          <w:lang w:val="sr-Cyrl-RS"/>
        </w:rPr>
        <w:drawing>
          <wp:inline distT="0" distB="0" distL="0" distR="0" wp14:anchorId="3C4BE6E1" wp14:editId="46E507FA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  <w:r w:rsidRPr="007E597E">
        <w:rPr>
          <w:rFonts w:ascii="Times New Roman" w:hAnsi="Times New Roman"/>
          <w:sz w:val="24"/>
          <w:szCs w:val="24"/>
          <w:lang w:val="sr-Cyrl-RS"/>
        </w:rPr>
        <w:tab/>
      </w:r>
    </w:p>
    <w:p w14:paraId="21642AA6" w14:textId="77777777" w:rsidR="003C1426" w:rsidRPr="007E597E" w:rsidRDefault="003C1426" w:rsidP="004B553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</w:p>
    <w:p w14:paraId="1AC4F481" w14:textId="77777777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ЛАПОВО</w:t>
      </w:r>
    </w:p>
    <w:p w14:paraId="10E4B64F" w14:textId="77777777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СКУПШТИНА ОПШТИНЕ</w:t>
      </w:r>
    </w:p>
    <w:p w14:paraId="3132A614" w14:textId="01AA4434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Број: </w:t>
      </w:r>
      <w:r w:rsidR="00617769" w:rsidRPr="006177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005155636 2025 08233 001 000 060 107 04 02</w:t>
      </w:r>
      <w:r w:rsidR="006177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</w:p>
    <w:p w14:paraId="7F1A1BA3" w14:textId="4FBB8B00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Датум: </w:t>
      </w:r>
      <w:r w:rsidR="006177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29. децембар</w:t>
      </w: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2025. године</w:t>
      </w:r>
    </w:p>
    <w:p w14:paraId="37E79DDD" w14:textId="5F9E9DA6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 А П О В О</w:t>
      </w:r>
    </w:p>
    <w:p w14:paraId="62F1C74F" w14:textId="77777777" w:rsidR="003C1426" w:rsidRPr="007E597E" w:rsidRDefault="003C1426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07716E" w14:textId="32EE910B" w:rsidR="00273286" w:rsidRPr="007E597E" w:rsidRDefault="00273286" w:rsidP="004B55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основу члана 27. став 1. Закона о електронској управи („Службени гласник РС”, број 27/</w:t>
      </w:r>
      <w:r w:rsidR="00863EE6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18)</w:t>
      </w:r>
      <w:r w:rsidR="00863EE6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36719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члана 4. </w:t>
      </w:r>
      <w:bookmarkStart w:id="0" w:name="_Hlk215125865"/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Уредбе о начину рада Портала отворених података </w:t>
      </w:r>
      <w:bookmarkEnd w:id="0"/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</w:t>
      </w:r>
      <w:r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"Службени гласник РС", број 104/18) 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и члана </w:t>
      </w:r>
      <w:r w:rsidR="00F37970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40</w:t>
      </w:r>
      <w:r w:rsidR="0079320B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. тачка 6</w:t>
      </w:r>
      <w:r w:rsidR="00F37970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)</w:t>
      </w:r>
      <w:r w:rsidR="0079320B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Статута општине </w:t>
      </w:r>
      <w:r w:rsidR="00517D40" w:rsidRPr="007E5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Лапово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(„Сл.</w:t>
      </w:r>
      <w:r w:rsidR="00A15F9A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гласник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општине </w:t>
      </w:r>
      <w:r w:rsidR="00517D40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Лапово“</w:t>
      </w:r>
      <w:r w:rsidR="00054567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број </w:t>
      </w:r>
      <w:r w:rsidR="00F37970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13</w:t>
      </w:r>
      <w:r w:rsidR="00175A96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</w:t>
      </w:r>
      <w:r w:rsidR="00F37970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25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F159F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Скупштина </w:t>
      </w:r>
      <w:r w:rsidR="00FB1AC3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пштине</w:t>
      </w:r>
      <w:r w:rsidR="00517D40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Лапово</w:t>
      </w:r>
      <w:r w:rsidR="00175A96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72A2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седници одржаној дана </w:t>
      </w:r>
      <w:r w:rsidR="0061776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29. децембра </w:t>
      </w:r>
      <w:r w:rsidR="004B5535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2025.</w:t>
      </w:r>
      <w:r w:rsidR="00C07E66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="00E3481F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BD72A2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81F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донела</w:t>
      </w:r>
      <w:r w:rsidR="00BD72A2"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7A224A42" w14:textId="77777777" w:rsidR="004B5535" w:rsidRPr="007E597E" w:rsidRDefault="004B5535" w:rsidP="004B55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1407716F" w14:textId="77777777" w:rsidR="00273286" w:rsidRPr="007E597E" w:rsidRDefault="00273286" w:rsidP="004B5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ОДЛУКУ</w:t>
      </w:r>
    </w:p>
    <w:p w14:paraId="317D1378" w14:textId="2660B2FE" w:rsidR="00E63F26" w:rsidRPr="007E597E" w:rsidRDefault="00273286" w:rsidP="004B5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 ОТВАР</w:t>
      </w:r>
      <w:r w:rsidR="002A4873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А</w:t>
      </w: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ЊУ</w:t>
      </w:r>
      <w:r w:rsidR="00C07E66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</w:t>
      </w:r>
      <w:r w:rsidR="00892DF7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АЖУРИРАЊУ И ОДРЖАВАЊУ </w:t>
      </w:r>
      <w:r w:rsidR="00AA30D6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ОТВОРЕНИХ</w:t>
      </w: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 ПОДАТАКА </w:t>
      </w:r>
      <w:r w:rsidR="005E5C57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И СКУПОВА ОТВОРЕНИХ  ПОДАТАКА </w:t>
      </w: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ИЗ НАДЛЕЖНОСТИ ОПШТИНЕ </w:t>
      </w:r>
      <w:r w:rsidR="00517D40"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ЛАПОВО</w:t>
      </w:r>
    </w:p>
    <w:p w14:paraId="530B44C6" w14:textId="77777777" w:rsidR="0022403E" w:rsidRPr="007E597E" w:rsidRDefault="0022403E" w:rsidP="004B5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val="sr-Cyrl-RS"/>
        </w:rPr>
      </w:pPr>
    </w:p>
    <w:p w14:paraId="5784CBDA" w14:textId="2E4D0EEF" w:rsidR="00E3481F" w:rsidRPr="007E597E" w:rsidRDefault="00F84C30" w:rsidP="004B5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уређивања</w:t>
      </w:r>
    </w:p>
    <w:p w14:paraId="62C9EC03" w14:textId="77777777" w:rsidR="0022403E" w:rsidRPr="007E597E" w:rsidRDefault="0022403E" w:rsidP="004B5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4077176" w14:textId="77777777" w:rsidR="00273286" w:rsidRPr="007E597E" w:rsidRDefault="0027328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Члан 1</w:t>
      </w:r>
      <w:r w:rsidR="00F07C6A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240456BE" w14:textId="77777777" w:rsidR="0022403E" w:rsidRPr="007E597E" w:rsidRDefault="0022403E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0839C16D" w14:textId="4801F766" w:rsidR="006532CD" w:rsidRDefault="00892DF7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Овом Одлуком се регулишу </w:t>
      </w:r>
      <w:r w:rsidR="002B783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права и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обавезе органа </w:t>
      </w:r>
      <w:r w:rsidR="00E061E2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</w:t>
      </w:r>
      <w:r w:rsidR="00175A9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48F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Лапово</w:t>
      </w:r>
      <w:r w:rsidR="003C142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505A7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јавних предузећа, јавних установа</w:t>
      </w:r>
      <w:r w:rsidR="00E061E2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</w:t>
      </w:r>
      <w:r w:rsidR="00E061E2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осталих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правних </w:t>
      </w:r>
      <w:r w:rsidR="00E061E2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лица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чији је оснивач или суос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нивач општин</w:t>
      </w:r>
      <w:r w:rsidR="00AD3A5D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="00D248F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Лапово</w:t>
      </w:r>
      <w:r w:rsidR="00AD3A5D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39B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367193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отварање, ажурирање и одржавање 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отворених података </w:t>
      </w:r>
      <w:r w:rsidR="004729A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скупова отворених </w:t>
      </w:r>
      <w:r w:rsidR="003C26A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Порталу отворених података</w:t>
      </w:r>
      <w:r w:rsidR="00C60898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0898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Републике Србије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Портал)</w:t>
      </w:r>
      <w:r w:rsidR="00011078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5710CB4" w14:textId="77777777" w:rsidR="008B10A7" w:rsidRPr="007E597E" w:rsidRDefault="008B10A7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077177" w14:textId="28F8B4A2" w:rsidR="005339B4" w:rsidRPr="007E597E" w:rsidRDefault="006532CD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Одлуком се уређују 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и области од јавног интереса по пр</w:t>
      </w:r>
      <w:r w:rsidR="005339B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иоритетима за отварање података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општини</w:t>
      </w:r>
      <w:r w:rsidR="00E126B9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48F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Лапово</w:t>
      </w:r>
      <w:r w:rsidR="005339B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67193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носиоци </w:t>
      </w:r>
      <w:r w:rsidR="005339B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одговорности</w:t>
      </w:r>
      <w:r w:rsidR="00056B4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339B4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рокови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отварање, ажурирање и одржавање отворених података општине</w:t>
      </w:r>
      <w:r w:rsidR="00E126B9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48F1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Лапово</w:t>
      </w:r>
      <w:r w:rsidR="00E126B9" w:rsidRPr="007E597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AAAD047" w14:textId="77777777" w:rsidR="0022403E" w:rsidRPr="007E597E" w:rsidRDefault="0022403E" w:rsidP="004B553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58848D12" w14:textId="1EFA8EC9" w:rsidR="0022403E" w:rsidRPr="007E597E" w:rsidRDefault="0022403E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Сврха, намена и формат отворених података и скупова отворених података</w:t>
      </w:r>
    </w:p>
    <w:p w14:paraId="0F51A81B" w14:textId="77777777" w:rsidR="0022403E" w:rsidRPr="007E597E" w:rsidRDefault="0022403E" w:rsidP="004B5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407717D" w14:textId="77777777" w:rsidR="00273286" w:rsidRPr="007E597E" w:rsidRDefault="0027328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Члан 2</w:t>
      </w:r>
      <w:r w:rsidR="00F07C6A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2FFAA5F3" w14:textId="77777777" w:rsidR="0022403E" w:rsidRPr="007E597E" w:rsidRDefault="0022403E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637B58EA" w14:textId="100938E8" w:rsidR="00976FE5" w:rsidRDefault="00C03009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Под отвореним подацима у смислу ове одлуке подр</w:t>
      </w:r>
      <w:r w:rsidR="00BE5600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азумевају се подаци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којима располажу и којима управљају </w:t>
      </w:r>
      <w:r w:rsidR="00333C6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субјекти из члана 1. став 1. ове Одлуке,</w:t>
      </w:r>
      <w:r w:rsidR="00D248F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31C3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који су доступни за поновну употребу, заједно са </w:t>
      </w:r>
      <w:proofErr w:type="spellStart"/>
      <w:r w:rsidR="00C31C3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метаподацима</w:t>
      </w:r>
      <w:proofErr w:type="spellEnd"/>
      <w:r w:rsidR="00C31C3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у машински читљивом и отвореном облику</w:t>
      </w:r>
      <w:r w:rsidR="00976FE5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</w:p>
    <w:p w14:paraId="60418A54" w14:textId="77777777" w:rsidR="008B10A7" w:rsidRPr="007E597E" w:rsidRDefault="008B10A7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003E6481" w14:textId="25C69F4F" w:rsidR="00976FE5" w:rsidRPr="007E597E" w:rsidRDefault="00976FE5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Машински читљив облик је облик електронски меморисаног записа структуриран тако да га програмска апликација може лако идентификовати, препознати и из њега издвојити одређене податке, укључујући појединачне податке и њихову унутрашњу структуру</w:t>
      </w:r>
      <w:r w:rsidR="00BE3B5A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</w:p>
    <w:p w14:paraId="2AEFC973" w14:textId="22A55F7E" w:rsidR="008B10A7" w:rsidRPr="007E597E" w:rsidRDefault="00BE3B5A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 xml:space="preserve">Машински читљив облик подразумева </w:t>
      </w:r>
      <w:r w:rsidR="00E5062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да п</w:t>
      </w:r>
      <w:r w:rsidR="00C0300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одаци треба да буду </w:t>
      </w:r>
      <w:r w:rsidR="00E5062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постављени</w:t>
      </w:r>
      <w:r w:rsidR="00C0300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у једном или истовремено више актуелних отворени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х формата, као што су </w:t>
      </w:r>
      <w:r w:rsidR="00C0300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CSV, X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T</w:t>
      </w:r>
      <w:r w:rsidR="00C0300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ML, 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XLS, </w:t>
      </w:r>
      <w:r w:rsidR="00C0300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JSON</w:t>
      </w:r>
      <w:r w:rsidR="009401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XLSX и у складу са важећом Листом стандарда </w:t>
      </w:r>
      <w:proofErr w:type="spellStart"/>
      <w:r w:rsidR="009401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интероператибилности</w:t>
      </w:r>
      <w:proofErr w:type="spellEnd"/>
      <w:r w:rsidR="009401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коју прописује министарство надлежно за развој електр</w:t>
      </w:r>
      <w:r w:rsidR="00E5062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9401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нске управе.</w:t>
      </w:r>
    </w:p>
    <w:p w14:paraId="14077180" w14:textId="718F782A" w:rsidR="00706CEC" w:rsidRPr="007E597E" w:rsidRDefault="00940164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Отворени подаци и с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купови отворених података се у машински читљивим форматима</w:t>
      </w:r>
      <w:r w:rsidR="00DD70E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објављују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66678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на П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орталу</w:t>
      </w:r>
      <w:r w:rsidR="00C60898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  <w:r w:rsidR="00706CE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</w:p>
    <w:p w14:paraId="14077184" w14:textId="77777777" w:rsidR="00666786" w:rsidRPr="007E597E" w:rsidRDefault="00666786" w:rsidP="004B553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64FE1073" w14:textId="2801DE5E" w:rsidR="0022403E" w:rsidRPr="007E597E" w:rsidRDefault="0022403E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Обвезници отварања података и скупова отворених података </w:t>
      </w:r>
    </w:p>
    <w:p w14:paraId="5C9701D4" w14:textId="77777777" w:rsidR="00D3398D" w:rsidRPr="007E597E" w:rsidRDefault="00D3398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4077185" w14:textId="77777777" w:rsidR="00821AD6" w:rsidRPr="007E597E" w:rsidRDefault="0066678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Члан 3</w:t>
      </w:r>
      <w:r w:rsidR="00F07C6A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06B69726" w14:textId="77777777" w:rsidR="00D3398D" w:rsidRPr="007E597E" w:rsidRDefault="00D3398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1EEB62E1" w14:textId="18834C04" w:rsidR="00CE1D9D" w:rsidRPr="007E597E" w:rsidRDefault="00821AD6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Обвезници отварања података у оквиру овлашћења и одговорности </w:t>
      </w:r>
      <w:r w:rsidR="00DD577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општине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су</w:t>
      </w:r>
      <w:r w:rsidR="00AA30D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: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 </w:t>
      </w:r>
    </w:p>
    <w:p w14:paraId="110A60D6" w14:textId="2CC1F488" w:rsidR="00CE1D9D" w:rsidRPr="007E597E" w:rsidRDefault="007F6E53" w:rsidP="00114A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821AD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ргани </w:t>
      </w:r>
      <w:r w:rsidR="009F3C3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општине</w:t>
      </w:r>
      <w:r w:rsidR="00932AD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Лапово</w:t>
      </w:r>
      <w:r w:rsidR="00CE1D9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:</w:t>
      </w:r>
    </w:p>
    <w:p w14:paraId="48FB2E42" w14:textId="534DB2FF" w:rsidR="00CE1D9D" w:rsidRPr="007E597E" w:rsidRDefault="007B0C0A" w:rsidP="004B5535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Скупштина 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општине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62AFAA56" w14:textId="2A9CFCDD" w:rsidR="00CE1D9D" w:rsidRPr="007E597E" w:rsidRDefault="00162EC8" w:rsidP="004B5535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r w:rsidR="00821AD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редседник општине</w:t>
      </w:r>
      <w:r w:rsidR="007B0C0A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CFCD02C" w14:textId="5E17345D" w:rsidR="00CE1D9D" w:rsidRPr="007E597E" w:rsidRDefault="00162EC8" w:rsidP="004B5535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821AD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пштинско веће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</w:t>
      </w:r>
      <w:r w:rsidR="005F2773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5FA102F" w14:textId="23F32DAE" w:rsidR="00733321" w:rsidRPr="007E597E" w:rsidRDefault="001F5720" w:rsidP="004B5535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пштинска управа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  <w:r w:rsidR="00AA30D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</w:p>
    <w:p w14:paraId="60F61BBE" w14:textId="47F4F8F9" w:rsidR="00733321" w:rsidRPr="007E597E" w:rsidRDefault="007F6E53" w:rsidP="00114A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ј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авна предузећа</w:t>
      </w:r>
      <w:r w:rsidR="0073332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чији је оснивач општина</w:t>
      </w:r>
      <w:r w:rsidR="00114AF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</w:p>
    <w:p w14:paraId="2C5389D3" w14:textId="75D7BFAE" w:rsidR="00733321" w:rsidRPr="007E597E" w:rsidRDefault="007F6E53" w:rsidP="00114A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ј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авне установе </w:t>
      </w:r>
      <w:r w:rsidR="0073332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чији је оснивач општина</w:t>
      </w:r>
      <w:r w:rsidR="00114AF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</w:p>
    <w:p w14:paraId="0CBE17CF" w14:textId="7B67285D" w:rsidR="00A175C7" w:rsidRPr="007E597E" w:rsidRDefault="007F6E53" w:rsidP="00114A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7E778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стала правна лица 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чији је оснивач или суоснивач </w:t>
      </w:r>
      <w:r w:rsidR="00DC1D1A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општина.</w:t>
      </w:r>
      <w:r w:rsidR="005F277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</w:p>
    <w:p w14:paraId="54476155" w14:textId="77777777" w:rsidR="00114AFE" w:rsidRPr="007E597E" w:rsidRDefault="00114AFE" w:rsidP="00114AFE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78CD22EE" w14:textId="1EA8456B" w:rsidR="00A175C7" w:rsidRPr="007E597E" w:rsidRDefault="00A175C7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Поступак о</w:t>
      </w:r>
      <w:r w:rsidR="00D441B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тварања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ажурирања и одржавања отворених података </w:t>
      </w:r>
      <w:r w:rsidR="007F6E53" w:rsidRPr="007E59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sr-Cyrl-RS"/>
        </w:rPr>
        <w:t>примењује се на све субјекте из става 1. овог члана.</w:t>
      </w:r>
    </w:p>
    <w:p w14:paraId="1407718C" w14:textId="77777777" w:rsidR="005339B4" w:rsidRPr="007E597E" w:rsidRDefault="005339B4" w:rsidP="004B5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3E3E4CC2" w14:textId="05CB250A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Области од јавног интереса за отварање података и скупова отворених података </w:t>
      </w:r>
    </w:p>
    <w:p w14:paraId="38FB9C47" w14:textId="77777777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407718D" w14:textId="57858992" w:rsidR="00666786" w:rsidRPr="007E597E" w:rsidRDefault="0066678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Члан 4</w:t>
      </w:r>
      <w:r w:rsidR="00F07C6A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2B82E485" w14:textId="77777777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1407718F" w14:textId="14B707C9" w:rsidR="005339B4" w:rsidRPr="007E597E" w:rsidRDefault="00666786" w:rsidP="004B5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Области од јавног интереса за отварање података </w:t>
      </w:r>
      <w:r w:rsidR="004729A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 скупова отворених података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 оквиру овлашћења и одговорности општине су:</w:t>
      </w:r>
    </w:p>
    <w:p w14:paraId="14077190" w14:textId="0D79F4AD" w:rsidR="00084B63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ј</w:t>
      </w:r>
      <w:r w:rsidR="00084B63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авне финансије и буџет;</w:t>
      </w:r>
    </w:p>
    <w:p w14:paraId="14077191" w14:textId="42C852BF" w:rsidR="00DC1D1A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з</w:t>
      </w:r>
      <w:r w:rsidR="005B7ECC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аштита животне средине</w:t>
      </w:r>
      <w:r w:rsidR="00DC1D1A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;</w:t>
      </w:r>
    </w:p>
    <w:p w14:paraId="14077192" w14:textId="06BCB5A9" w:rsidR="00DC1D1A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к</w:t>
      </w:r>
      <w:r w:rsidR="00372A06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омуналне делатности</w:t>
      </w:r>
      <w:r w:rsidR="00433C36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;</w:t>
      </w:r>
    </w:p>
    <w:p w14:paraId="14077194" w14:textId="4FEDCC57" w:rsidR="00924B55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ј</w:t>
      </w:r>
      <w:r w:rsidR="00924B55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авно здравље и </w:t>
      </w:r>
      <w:r w:rsidR="00666786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примарна здравствена</w:t>
      </w:r>
      <w:r w:rsidR="00DC1D1A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заштита</w:t>
      </w:r>
      <w:r w:rsidR="00924B55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</w:p>
    <w:p w14:paraId="6522261D" w14:textId="5296926B" w:rsidR="00836AF7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з</w:t>
      </w:r>
      <w:r w:rsidR="00836AF7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апошљавање;</w:t>
      </w:r>
    </w:p>
    <w:p w14:paraId="140771AB" w14:textId="301D7DCE" w:rsidR="00501DC8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к</w:t>
      </w:r>
      <w:r w:rsidR="00DB6082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ултура и очување </w:t>
      </w:r>
      <w:r w:rsidR="00C379A9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традиције</w:t>
      </w:r>
      <w:r w:rsidR="00501DC8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</w:p>
    <w:p w14:paraId="541C32FB" w14:textId="59453C99" w:rsidR="006D503B" w:rsidRPr="007E597E" w:rsidRDefault="007F6E53" w:rsidP="004B55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д</w:t>
      </w:r>
      <w:r w:rsidR="003D305D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руге области од јавног интереса за </w:t>
      </w:r>
      <w:r w:rsidR="001E5DB9" w:rsidRPr="007E59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општину. </w:t>
      </w:r>
    </w:p>
    <w:p w14:paraId="140771BE" w14:textId="77777777" w:rsidR="00273286" w:rsidRPr="007E597E" w:rsidRDefault="00273286" w:rsidP="004B55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436C3FD8" w14:textId="1AAC4B4B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Носиоци одговорности </w:t>
      </w:r>
    </w:p>
    <w:p w14:paraId="090A571B" w14:textId="77777777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40771BF" w14:textId="77777777" w:rsidR="007F30CF" w:rsidRPr="007E597E" w:rsidRDefault="0066678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Члан 5</w:t>
      </w:r>
      <w:r w:rsidR="007F30CF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0F0349AA" w14:textId="77777777" w:rsidR="00F5261D" w:rsidRPr="007E597E" w:rsidRDefault="00F5261D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140771C0" w14:textId="61947824" w:rsidR="005F2773" w:rsidRPr="007E597E" w:rsidRDefault="00F93C10" w:rsidP="00054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Носиоци о</w:t>
      </w:r>
      <w:r w:rsidR="005E08F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дговорност</w:t>
      </w:r>
      <w:r w:rsidR="009401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</w:t>
      </w:r>
      <w:r w:rsidR="005E08F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отварање, ажурирање и одржавање </w:t>
      </w:r>
      <w:r w:rsidR="00BE5600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отворених података и </w:t>
      </w:r>
      <w:r w:rsidR="005E08F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скупова отворених података </w:t>
      </w:r>
      <w:r w:rsidR="00B02FC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субјек</w:t>
      </w:r>
      <w:r w:rsidR="00FF412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ата</w:t>
      </w:r>
      <w:r w:rsidR="00B02FC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из члана </w:t>
      </w:r>
      <w:r w:rsidR="00E2463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3.</w:t>
      </w:r>
      <w:r w:rsidR="00B02FC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ове Одлуке су:</w:t>
      </w:r>
    </w:p>
    <w:p w14:paraId="6A81E608" w14:textId="7023740E" w:rsidR="00B02FCD" w:rsidRPr="007E597E" w:rsidRDefault="007F6E53" w:rsidP="00F379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</w:t>
      </w:r>
      <w:r w:rsidR="009F3C3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 органе општине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32AD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Лапово 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- </w:t>
      </w:r>
      <w:r w:rsidR="009F3C3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начелник </w:t>
      </w:r>
      <w:r w:rsidR="00E2463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9F3C3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пштинске</w:t>
      </w:r>
      <w:r w:rsidR="00E2463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F3C3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управе</w:t>
      </w:r>
      <w:r w:rsidR="0072108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</w:p>
    <w:p w14:paraId="1E7D34A8" w14:textId="70EC7B40" w:rsidR="0072108E" w:rsidRPr="007E597E" w:rsidRDefault="007F6E53" w:rsidP="00F379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</w:t>
      </w:r>
      <w:r w:rsidR="0072108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 јавна предузећа чији је оснивач општина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– директор;</w:t>
      </w:r>
    </w:p>
    <w:p w14:paraId="1ACF66E6" w14:textId="2DC76F88" w:rsidR="00C9185D" w:rsidRPr="007E597E" w:rsidRDefault="007F6E53" w:rsidP="00F379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 јавне установе чије је оснивач општина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– директор;</w:t>
      </w:r>
    </w:p>
    <w:p w14:paraId="140771DA" w14:textId="27824450" w:rsidR="005F2773" w:rsidRPr="007E597E" w:rsidRDefault="007F6E53" w:rsidP="00F379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>з</w:t>
      </w:r>
      <w:r w:rsidR="00C918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а </w:t>
      </w:r>
      <w:r w:rsidR="005B3B2C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остала правна лица чији је оснивач или суоснивач општина – лице </w:t>
      </w:r>
      <w:r w:rsidR="00FE7680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које именовано за руководиоца.</w:t>
      </w:r>
    </w:p>
    <w:p w14:paraId="1891C2FA" w14:textId="77777777" w:rsidR="00AA26E4" w:rsidRPr="007E597E" w:rsidRDefault="00AA26E4" w:rsidP="004B55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1D3F2C78" w14:textId="5F3931B9" w:rsidR="00114AFE" w:rsidRDefault="00F37970" w:rsidP="00114AFE">
      <w:pPr>
        <w:pStyle w:val="NormalWeb"/>
        <w:spacing w:before="0" w:beforeAutospacing="0" w:after="0" w:afterAutospacing="0"/>
        <w:ind w:firstLine="360"/>
        <w:jc w:val="both"/>
      </w:pPr>
      <w:r w:rsidRPr="007E597E">
        <w:t>Носиоци одговорности из става 1. овог члана могу образовати радни тим за отварање, ажурирање и одржавање скупова отворених података.</w:t>
      </w:r>
    </w:p>
    <w:p w14:paraId="6C4A3A97" w14:textId="77777777" w:rsidR="008B10A7" w:rsidRPr="007E597E" w:rsidRDefault="008B10A7" w:rsidP="00114AFE">
      <w:pPr>
        <w:pStyle w:val="NormalWeb"/>
        <w:spacing w:before="0" w:beforeAutospacing="0" w:after="0" w:afterAutospacing="0"/>
        <w:ind w:firstLine="360"/>
        <w:jc w:val="both"/>
      </w:pPr>
    </w:p>
    <w:p w14:paraId="140771E5" w14:textId="772A94C1" w:rsidR="009D240E" w:rsidRPr="007E597E" w:rsidRDefault="00187C35" w:rsidP="00054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Радни тим </w:t>
      </w:r>
      <w:r w:rsidR="005547B1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из става 2. овог члана обавља следеће послове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:</w:t>
      </w:r>
    </w:p>
    <w:p w14:paraId="140771E6" w14:textId="739A884F" w:rsidR="00C0102D" w:rsidRPr="007E597E" w:rsidRDefault="00114AFE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правља процесом отварања, ажурирања и одржава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ње 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отворених података и 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скупова отворених података;</w:t>
      </w:r>
    </w:p>
    <w:p w14:paraId="24BE1017" w14:textId="485275EE" w:rsidR="000E6BD5" w:rsidRPr="007E597E" w:rsidRDefault="00114AFE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bookmarkStart w:id="1" w:name="_Hlk212621588"/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</w:t>
      </w:r>
      <w:r w:rsidR="000E6BD5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тврђује и предлаже </w:t>
      </w:r>
      <w:r w:rsidR="00C75AD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г</w:t>
      </w:r>
      <w:r w:rsidR="00AA26E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одишњи</w:t>
      </w:r>
      <w:r w:rsidR="000E6BD5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75AD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r w:rsidR="000E6BD5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лан за отварање, ажурирање и одржавање отворених података и скупова отворених података са конкретним задужењима и роковима</w:t>
      </w:r>
      <w:bookmarkEnd w:id="1"/>
      <w:r w:rsidR="000E6BD5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</w:p>
    <w:p w14:paraId="140771EB" w14:textId="5A4A84FB" w:rsidR="007F30CF" w:rsidRPr="007E597E" w:rsidRDefault="00114AFE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редлаже </w:t>
      </w:r>
      <w:r w:rsidR="0015361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органима општине доношење и измену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правн</w:t>
      </w:r>
      <w:r w:rsidR="0015361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их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ак</w:t>
      </w:r>
      <w:r w:rsidR="00153616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ата у вези отворених података, као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 мере 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 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отварању, ажурирању и одржавању</w:t>
      </w:r>
      <w:r w:rsidR="00261153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отворених података</w:t>
      </w:r>
      <w:r w:rsidR="005661C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</w:p>
    <w:p w14:paraId="140771EC" w14:textId="60F3B4F7" w:rsidR="00C0102D" w:rsidRPr="007E597E" w:rsidRDefault="00114AFE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к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оординира рад са представницима јавног, цивилног и пословног сектора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као и академске заједнице и медија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у постављању приоритета за отварање, ажурирање и одржавање 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отворених података и </w:t>
      </w:r>
      <w:r w:rsidR="00C0102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скупова отворених података укључујући јавне расправе, састанке фокус група и слично</w:t>
      </w:r>
      <w:r w:rsidR="00F159F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</w:p>
    <w:p w14:paraId="140771ED" w14:textId="30356E5C" w:rsidR="009E4879" w:rsidRPr="007E597E" w:rsidRDefault="00114AFE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складу са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реалним потребама локалне заједнице и 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предлозима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јавног, цивилног и пословног сектора</w:t>
      </w:r>
      <w:r w:rsidR="0062252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приоритет</w:t>
      </w:r>
      <w:r w:rsidR="000354C0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има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отварање, ажурирање и одржавање 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отворених података и </w:t>
      </w:r>
      <w:r w:rsidR="009E4879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скупова отворених података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предлаже приоритетне области  на отварању, ажурирању и одржавању </w:t>
      </w:r>
      <w:r w:rsidR="002611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отворених података и </w:t>
      </w:r>
      <w:r w:rsidR="007F30CF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скупова отворених података</w:t>
      </w:r>
      <w:r w:rsidR="00F159F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;</w:t>
      </w:r>
    </w:p>
    <w:p w14:paraId="1DC5BC7D" w14:textId="0FBFF684" w:rsidR="00881B53" w:rsidRPr="007E597E" w:rsidRDefault="00114AFE" w:rsidP="00114A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r w:rsidR="00881B53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односи носиоцима одговорности извештај о отварању, ажурирању и одржавању отворених података и скупова отворених података.</w:t>
      </w:r>
    </w:p>
    <w:p w14:paraId="4185C1D3" w14:textId="77777777" w:rsidR="00C8124D" w:rsidRPr="007E597E" w:rsidRDefault="00C8124D" w:rsidP="00C812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F1493FA" w14:textId="4322D36A" w:rsidR="00C8124D" w:rsidRPr="007E597E" w:rsidRDefault="00C8124D" w:rsidP="00C812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Носиоци одговорности</w:t>
      </w:r>
      <w:r w:rsidRPr="007E597E">
        <w:rPr>
          <w:lang w:val="sr-Cyrl-RS"/>
        </w:rPr>
        <w:t xml:space="preserve">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из става 1. овог члана доносе годишњи План за отварање, ажурирање и одржавање отворених података и скупова отворених података са конкретним задужењима и роковима,</w:t>
      </w:r>
      <w:r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до 31. марта текуће године</w:t>
      </w:r>
      <w:r w:rsidR="00866009" w:rsidRPr="007E59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5C003B" w14:textId="77777777" w:rsidR="00881B53" w:rsidRPr="007E597E" w:rsidRDefault="00881B53" w:rsidP="004B553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highlight w:val="yellow"/>
          <w:lang w:val="sr-Cyrl-RS"/>
        </w:rPr>
      </w:pPr>
    </w:p>
    <w:p w14:paraId="68956316" w14:textId="77777777" w:rsidR="00881B53" w:rsidRPr="007E597E" w:rsidRDefault="00881B53" w:rsidP="004B553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40771F2" w14:textId="4198846B" w:rsidR="00F93C10" w:rsidRPr="007E597E" w:rsidRDefault="007954D4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Поступак уноса и објављивања отворених података и скупова отворених података</w:t>
      </w:r>
    </w:p>
    <w:p w14:paraId="56BBBAE3" w14:textId="77777777" w:rsidR="007954D4" w:rsidRPr="007E597E" w:rsidRDefault="007954D4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40771F3" w14:textId="1F4D42EB" w:rsidR="00F93C10" w:rsidRPr="007E597E" w:rsidRDefault="00C80542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Члан </w:t>
      </w:r>
      <w:r w:rsidR="008B10A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6</w:t>
      </w:r>
      <w:r w:rsidR="007F30CF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51B3B23B" w14:textId="77777777" w:rsidR="00EE4617" w:rsidRPr="008B10A7" w:rsidRDefault="00EE4617" w:rsidP="008B10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val="sr-Cyrl-RS"/>
        </w:rPr>
      </w:pPr>
    </w:p>
    <w:p w14:paraId="0705A1F2" w14:textId="22BED25E" w:rsidR="00EE4617" w:rsidRDefault="00EE4617" w:rsidP="007E5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Носиоци одговорности из члана 5. </w:t>
      </w:r>
      <w:r w:rsidR="007E597E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ове Одлуке решењем именују администратора органа, који уређује садржај органа на Порталу, а којем администратор Портала додељује одговарајући ниво приступа. </w:t>
      </w:r>
    </w:p>
    <w:p w14:paraId="031F6B4D" w14:textId="77777777" w:rsidR="000E591E" w:rsidRPr="007E597E" w:rsidRDefault="000E591E" w:rsidP="007E5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87A6135" w14:textId="4F4940E7" w:rsidR="00EE4617" w:rsidRPr="007E597E" w:rsidRDefault="007E597E" w:rsidP="00EE46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Поступак уноса </w:t>
      </w:r>
      <w:r w:rsidR="00EE4617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 објављивања отворених података, рокове за њихово ажурирање и одржавање и обавезе администратора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r w:rsidR="00EE4617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ргана ближе ће се уредити посебним актом кој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</w:t>
      </w:r>
      <w:r w:rsidR="00EE4617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доносе носиоци одговорности из члана 5. </w:t>
      </w: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EE4617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ове Одлуке.</w:t>
      </w:r>
    </w:p>
    <w:p w14:paraId="14077201" w14:textId="0A0D50F9" w:rsidR="00A1593E" w:rsidRPr="007E597E" w:rsidRDefault="00A1593E" w:rsidP="007E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1CE2CA" w14:textId="77777777" w:rsidR="004B5535" w:rsidRDefault="004B5535" w:rsidP="004B5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AE4F147" w14:textId="77777777" w:rsidR="008B10A7" w:rsidRDefault="008B10A7" w:rsidP="004B5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32F24D8" w14:textId="77777777" w:rsidR="00617769" w:rsidRDefault="00617769" w:rsidP="004B5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455DB9" w14:textId="77777777" w:rsidR="000E591E" w:rsidRDefault="000E591E" w:rsidP="004B5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E072745" w14:textId="77777777" w:rsidR="008B10A7" w:rsidRPr="007E597E" w:rsidRDefault="008B10A7" w:rsidP="004B5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4089446" w14:textId="28874E5D" w:rsidR="00CD26EC" w:rsidRPr="007E597E" w:rsidRDefault="00CD26EC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Извештавање</w:t>
      </w:r>
    </w:p>
    <w:p w14:paraId="2608A5D6" w14:textId="77777777" w:rsidR="00CD26EC" w:rsidRPr="007E597E" w:rsidRDefault="00CD26EC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4A4ABEC" w14:textId="290A9AAF" w:rsidR="00007B3A" w:rsidRPr="007E597E" w:rsidRDefault="00007B3A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B10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7E5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04FBA58" w14:textId="77777777" w:rsidR="00B7459C" w:rsidRPr="007E597E" w:rsidRDefault="00B7459C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2633FB76" w14:textId="44C16365" w:rsidR="00704155" w:rsidRDefault="00B7459C" w:rsidP="008B739B">
      <w:pPr>
        <w:pStyle w:val="BodyText"/>
        <w:ind w:firstLine="720"/>
        <w:rPr>
          <w:rFonts w:ascii="Times New Roman" w:hAnsi="Times New Roman"/>
          <w:bCs/>
          <w:sz w:val="24"/>
          <w:lang w:val="sr-Cyrl-RS"/>
        </w:rPr>
      </w:pPr>
      <w:r w:rsidRPr="007E597E">
        <w:rPr>
          <w:rFonts w:ascii="Times New Roman" w:hAnsi="Times New Roman"/>
          <w:bCs/>
          <w:sz w:val="24"/>
          <w:lang w:val="sr-Cyrl-RS"/>
        </w:rPr>
        <w:t xml:space="preserve">Годишњи </w:t>
      </w:r>
      <w:r w:rsidR="00F85A62" w:rsidRPr="007E597E">
        <w:rPr>
          <w:rFonts w:ascii="Times New Roman" w:hAnsi="Times New Roman"/>
          <w:bCs/>
          <w:sz w:val="24"/>
          <w:lang w:val="sr-Cyrl-RS"/>
        </w:rPr>
        <w:t>И</w:t>
      </w:r>
      <w:r w:rsidRPr="007E597E">
        <w:rPr>
          <w:rFonts w:ascii="Times New Roman" w:hAnsi="Times New Roman"/>
          <w:bCs/>
          <w:sz w:val="24"/>
          <w:lang w:val="sr-Cyrl-RS"/>
        </w:rPr>
        <w:t xml:space="preserve">звештај о реализацији отварања, ажурирања и одржавања скупова отворених података </w:t>
      </w:r>
      <w:r w:rsidR="000A3579" w:rsidRPr="007E597E">
        <w:rPr>
          <w:rFonts w:ascii="Times New Roman" w:hAnsi="Times New Roman"/>
          <w:bCs/>
          <w:sz w:val="24"/>
          <w:lang w:val="sr-Cyrl-RS"/>
        </w:rPr>
        <w:t>(у даљем тексту: Извештај)</w:t>
      </w:r>
      <w:r w:rsidR="000A3579" w:rsidRPr="007E597E">
        <w:rPr>
          <w:rFonts w:ascii="Times New Roman" w:hAnsi="Times New Roman"/>
          <w:b/>
          <w:sz w:val="24"/>
          <w:lang w:val="sr-Cyrl-RS"/>
        </w:rPr>
        <w:t xml:space="preserve"> </w:t>
      </w:r>
      <w:r w:rsidRPr="007E597E">
        <w:rPr>
          <w:rFonts w:ascii="Times New Roman" w:hAnsi="Times New Roman"/>
          <w:bCs/>
          <w:sz w:val="24"/>
          <w:lang w:val="sr-Cyrl-RS"/>
        </w:rPr>
        <w:t>је основни документ извештавања, праћења резултата и упознавања органа општине, грађана, организација цивилног друштва и пословног сектора  о току процеса отварања, ажурирања и одржавања скупова отворених података.</w:t>
      </w:r>
    </w:p>
    <w:p w14:paraId="7EC0C373" w14:textId="77777777" w:rsidR="000E591E" w:rsidRPr="007E597E" w:rsidRDefault="000E591E" w:rsidP="008B739B">
      <w:pPr>
        <w:pStyle w:val="BodyText"/>
        <w:ind w:firstLine="720"/>
        <w:rPr>
          <w:rFonts w:ascii="Times New Roman" w:hAnsi="Times New Roman"/>
          <w:bCs/>
          <w:sz w:val="24"/>
          <w:lang w:val="sr-Cyrl-RS"/>
        </w:rPr>
      </w:pPr>
    </w:p>
    <w:p w14:paraId="58FB0095" w14:textId="5268641E" w:rsidR="00EE4617" w:rsidRDefault="00EE4617" w:rsidP="008B739B">
      <w:pPr>
        <w:pStyle w:val="BodyText"/>
        <w:ind w:firstLine="720"/>
        <w:rPr>
          <w:rFonts w:ascii="Times New Roman" w:hAnsi="Times New Roman"/>
          <w:bCs/>
          <w:sz w:val="24"/>
          <w:lang w:val="sr-Cyrl-RS"/>
        </w:rPr>
      </w:pPr>
      <w:r w:rsidRPr="007E597E">
        <w:rPr>
          <w:rFonts w:ascii="Times New Roman" w:hAnsi="Times New Roman"/>
          <w:bCs/>
          <w:sz w:val="24"/>
          <w:lang w:val="sr-Cyrl-RS"/>
        </w:rPr>
        <w:t>Извештај израђују носиоци одговорности из члана 5. став 1. ов</w:t>
      </w:r>
      <w:r w:rsidR="007E597E" w:rsidRPr="007E597E">
        <w:rPr>
          <w:rFonts w:ascii="Times New Roman" w:hAnsi="Times New Roman"/>
          <w:bCs/>
          <w:sz w:val="24"/>
          <w:lang w:val="sr-Cyrl-RS"/>
        </w:rPr>
        <w:t>е Одлуке</w:t>
      </w:r>
      <w:r w:rsidRPr="007E597E">
        <w:rPr>
          <w:rFonts w:ascii="Times New Roman" w:hAnsi="Times New Roman"/>
          <w:bCs/>
          <w:sz w:val="24"/>
          <w:lang w:val="sr-Cyrl-RS"/>
        </w:rPr>
        <w:t>.</w:t>
      </w:r>
    </w:p>
    <w:p w14:paraId="426E4DE2" w14:textId="77777777" w:rsidR="000E591E" w:rsidRPr="007E597E" w:rsidRDefault="000E591E" w:rsidP="008B739B">
      <w:pPr>
        <w:pStyle w:val="BodyText"/>
        <w:ind w:firstLine="720"/>
        <w:rPr>
          <w:rFonts w:ascii="Times New Roman" w:hAnsi="Times New Roman"/>
          <w:bCs/>
          <w:sz w:val="24"/>
          <w:lang w:val="sr-Cyrl-RS"/>
        </w:rPr>
      </w:pPr>
    </w:p>
    <w:p w14:paraId="654BBD5E" w14:textId="0FCD9889" w:rsidR="00704155" w:rsidRPr="007E597E" w:rsidRDefault="00F85A62" w:rsidP="004B5535">
      <w:pPr>
        <w:pStyle w:val="BodyText"/>
        <w:ind w:firstLine="720"/>
        <w:rPr>
          <w:rFonts w:ascii="Times New Roman" w:hAnsi="Times New Roman"/>
          <w:bCs/>
          <w:sz w:val="24"/>
          <w:lang w:val="sr-Cyrl-RS"/>
        </w:rPr>
      </w:pPr>
      <w:r w:rsidRPr="007E597E">
        <w:rPr>
          <w:rFonts w:ascii="Times New Roman" w:hAnsi="Times New Roman"/>
          <w:bCs/>
          <w:sz w:val="24"/>
          <w:lang w:val="sr-Cyrl-RS"/>
        </w:rPr>
        <w:t xml:space="preserve">Извештај </w:t>
      </w:r>
      <w:r w:rsidR="00792171" w:rsidRPr="007E597E">
        <w:rPr>
          <w:rFonts w:ascii="Times New Roman" w:hAnsi="Times New Roman"/>
          <w:bCs/>
          <w:sz w:val="24"/>
          <w:lang w:val="sr-Cyrl-RS"/>
        </w:rPr>
        <w:t xml:space="preserve">се </w:t>
      </w:r>
      <w:r w:rsidRPr="007E597E">
        <w:rPr>
          <w:rFonts w:ascii="Times New Roman" w:hAnsi="Times New Roman"/>
          <w:bCs/>
          <w:sz w:val="24"/>
          <w:lang w:val="sr-Cyrl-RS"/>
        </w:rPr>
        <w:t>подноси Скупштини општине Лапово на усвајање, најкасније до 31. марта текуће за претходну годину.</w:t>
      </w:r>
    </w:p>
    <w:p w14:paraId="14077205" w14:textId="77777777" w:rsidR="0002584F" w:rsidRPr="007E597E" w:rsidRDefault="0002584F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9AF973A" w14:textId="7DE0A14D" w:rsidR="003C1426" w:rsidRPr="007E597E" w:rsidRDefault="003C1426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Прелазне и завршне  одредбе</w:t>
      </w:r>
    </w:p>
    <w:p w14:paraId="631E9292" w14:textId="77777777" w:rsidR="001C2298" w:rsidRPr="007E597E" w:rsidRDefault="001C2298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4077206" w14:textId="19B2AB59" w:rsidR="00273286" w:rsidRPr="007E597E" w:rsidRDefault="00F93C10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Члан </w:t>
      </w:r>
      <w:r w:rsidR="008B10A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8</w:t>
      </w:r>
      <w:r w:rsidR="007F30CF" w:rsidRPr="007E59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14:paraId="6D96AB69" w14:textId="77777777" w:rsidR="008B739B" w:rsidRPr="007E597E" w:rsidRDefault="008B739B" w:rsidP="004B5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10"/>
          <w:lang w:val="sr-Cyrl-RS"/>
        </w:rPr>
      </w:pPr>
    </w:p>
    <w:p w14:paraId="14077207" w14:textId="5D616D1A" w:rsidR="00273286" w:rsidRPr="007E597E" w:rsidRDefault="00DC1D1A" w:rsidP="008B73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Овај Одлука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ступа на снагу ос</w:t>
      </w:r>
      <w:r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мог дана од дана објављивања </w:t>
      </w:r>
      <w:r w:rsidR="00F93C10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у </w:t>
      </w:r>
      <w:r w:rsidR="00EF7CD5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„</w:t>
      </w:r>
      <w:r w:rsidR="00F93C10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Службеном </w:t>
      </w:r>
      <w:r w:rsidR="006F28C4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гл</w:t>
      </w:r>
      <w:r w:rsidR="00EF7CD5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аснику</w:t>
      </w:r>
      <w:r w:rsidR="006F28C4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F93C10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општине</w:t>
      </w:r>
      <w:r w:rsidR="00EF7CD5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C379A9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Лапово</w:t>
      </w:r>
      <w:r w:rsidR="00EF7CD5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“</w:t>
      </w:r>
      <w:r w:rsidR="00273286" w:rsidRPr="007E59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14:paraId="14077208" w14:textId="77777777" w:rsidR="00DC1D1A" w:rsidRPr="007E597E" w:rsidRDefault="00DC1D1A" w:rsidP="004B5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</w:p>
    <w:p w14:paraId="719AD318" w14:textId="77777777" w:rsidR="00E973A4" w:rsidRPr="007E597E" w:rsidRDefault="00E973A4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12CF45D" w14:textId="77777777" w:rsidR="00E973A4" w:rsidRPr="007E597E" w:rsidRDefault="00E973A4" w:rsidP="004B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FBB4E96" w14:textId="07A21266" w:rsidR="0032604D" w:rsidRPr="007E597E" w:rsidRDefault="001C09C2" w:rsidP="001C09C2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16B7BDAF" w14:textId="6F9DF851" w:rsidR="00C27F6A" w:rsidRPr="007E597E" w:rsidRDefault="0060416C" w:rsidP="001C09C2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</w:t>
      </w:r>
      <w:proofErr w:type="spellEnd"/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Раденковић</w:t>
      </w:r>
    </w:p>
    <w:p w14:paraId="420481AD" w14:textId="77777777" w:rsidR="00C27F6A" w:rsidRDefault="00C27F6A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5B5C13F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7672AAC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1511971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76A0A8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64AE68D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0D589E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3DBAA1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821153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E54279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46385E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2E9860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3AC5B4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CC62787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612863E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B3B5A51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D01CC35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8DEB1C6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2340CB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62BE6FB" w14:textId="77777777" w:rsidR="008B10A7" w:rsidRDefault="008B10A7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509528" w14:textId="77777777" w:rsidR="00C27F6A" w:rsidRDefault="00C27F6A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515B8B" w14:textId="77777777" w:rsidR="000E591E" w:rsidRPr="007E597E" w:rsidRDefault="000E591E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E28A5F" w14:textId="77777777" w:rsidR="00C27F6A" w:rsidRPr="007E597E" w:rsidRDefault="00C27F6A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7F2B17" w14:textId="77777777" w:rsidR="00C27F6A" w:rsidRPr="007E597E" w:rsidRDefault="00C27F6A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757D01D" w14:textId="7ED7D10E" w:rsidR="0032604D" w:rsidRPr="007E597E" w:rsidRDefault="0032604D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                                                           О б р а з л о ж е њ е </w:t>
      </w:r>
    </w:p>
    <w:p w14:paraId="2D9DBD52" w14:textId="77777777" w:rsidR="00C27F6A" w:rsidRPr="007E597E" w:rsidRDefault="00C27F6A" w:rsidP="004B5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634F0EA" w14:textId="6345E553" w:rsidR="00B7361A" w:rsidRPr="007E597E" w:rsidRDefault="0032604D" w:rsidP="008E50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</w:t>
      </w:r>
      <w:r w:rsidR="00792171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ове</w:t>
      </w:r>
      <w:r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Одлуке</w:t>
      </w:r>
      <w:r w:rsidR="00792171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садржан</w:t>
      </w:r>
      <w:r w:rsidR="00792171" w:rsidRPr="007E597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2A4873" w:rsidRPr="007E597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792171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2A4873" w:rsidRPr="007E597E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792171" w:rsidRPr="007E597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4873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27. Закона о електронској управи </w:t>
      </w:r>
      <w:r w:rsidR="00D61AD3" w:rsidRPr="007E597E">
        <w:rPr>
          <w:rFonts w:ascii="Times New Roman" w:hAnsi="Times New Roman" w:cs="Times New Roman"/>
          <w:sz w:val="24"/>
          <w:szCs w:val="24"/>
          <w:lang w:val="sr-Cyrl-RS"/>
        </w:rPr>
        <w:t>којим је ут</w:t>
      </w:r>
      <w:r w:rsidR="00932ADC" w:rsidRPr="007E597E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61AD3" w:rsidRPr="007E597E">
        <w:rPr>
          <w:rFonts w:ascii="Times New Roman" w:hAnsi="Times New Roman" w:cs="Times New Roman"/>
          <w:sz w:val="24"/>
          <w:szCs w:val="24"/>
          <w:lang w:val="sr-Cyrl-RS"/>
        </w:rPr>
        <w:t>рђено да је орган је дужан да на Порталу отворених података објављује отворене податке из делокруга своје надлежности на начин који</w:t>
      </w:r>
      <w:r w:rsidR="008E5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1AD3" w:rsidRPr="007E597E">
        <w:rPr>
          <w:rFonts w:ascii="Times New Roman" w:hAnsi="Times New Roman" w:cs="Times New Roman"/>
          <w:sz w:val="24"/>
          <w:szCs w:val="24"/>
          <w:lang w:val="sr-Cyrl-RS"/>
        </w:rPr>
        <w:t>омогућава њихово лако претраживање и поновну употребу</w:t>
      </w:r>
      <w:r w:rsidR="00792171" w:rsidRPr="007E597E">
        <w:rPr>
          <w:rFonts w:ascii="Times New Roman" w:hAnsi="Times New Roman" w:cs="Times New Roman"/>
          <w:sz w:val="24"/>
          <w:szCs w:val="24"/>
          <w:lang w:val="sr-Cyrl-RS"/>
        </w:rPr>
        <w:t>, док ч</w:t>
      </w:r>
      <w:r w:rsidR="00B7361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 w:rsidR="00EE4617" w:rsidRPr="007E597E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="00337F5D" w:rsidRPr="007E597E">
        <w:rPr>
          <w:rFonts w:ascii="Times New Roman" w:hAnsi="Times New Roman" w:cs="Times New Roman"/>
          <w:sz w:val="24"/>
          <w:szCs w:val="24"/>
          <w:lang w:val="sr-Cyrl-RS"/>
        </w:rPr>
        <w:t>. тачка 6</w:t>
      </w:r>
      <w:r w:rsidR="00EE4617" w:rsidRPr="007E597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37F5D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361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општине </w:t>
      </w:r>
      <w:r w:rsidR="00C379A9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B7361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пропис</w:t>
      </w:r>
      <w:r w:rsidR="005B1A14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ује </w:t>
      </w:r>
      <w:r w:rsidR="00B7361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да прописе и опште акте </w:t>
      </w:r>
      <w:r w:rsidR="00933C83" w:rsidRPr="007E597E">
        <w:rPr>
          <w:rFonts w:ascii="Times New Roman" w:hAnsi="Times New Roman" w:cs="Times New Roman"/>
          <w:sz w:val="24"/>
          <w:szCs w:val="24"/>
          <w:lang w:val="sr-Cyrl-RS"/>
        </w:rPr>
        <w:t>доноси Скупштина општине.</w:t>
      </w:r>
    </w:p>
    <w:p w14:paraId="322F6EFE" w14:textId="060A2642" w:rsidR="00CC0AAF" w:rsidRPr="007E597E" w:rsidRDefault="00CC0AAF" w:rsidP="005B1A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Одлуком су дефинисани сви сегменти отварања података и </w:t>
      </w:r>
      <w:r w:rsidR="00907022" w:rsidRPr="007E597E">
        <w:rPr>
          <w:rFonts w:ascii="Times New Roman" w:hAnsi="Times New Roman" w:cs="Times New Roman"/>
          <w:sz w:val="24"/>
          <w:szCs w:val="24"/>
          <w:lang w:val="sr-Cyrl-RS"/>
        </w:rPr>
        <w:t>постављања скупова отворених података на Портал отворених података:</w:t>
      </w:r>
    </w:p>
    <w:p w14:paraId="645B1272" w14:textId="16561A5D" w:rsidR="00907022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07022" w:rsidRPr="007E597E">
        <w:rPr>
          <w:rFonts w:ascii="Times New Roman" w:hAnsi="Times New Roman" w:cs="Times New Roman"/>
          <w:sz w:val="24"/>
          <w:szCs w:val="24"/>
          <w:lang w:val="sr-Cyrl-RS"/>
        </w:rPr>
        <w:t>врха, намена и формат отворених података;</w:t>
      </w:r>
    </w:p>
    <w:p w14:paraId="6EF2724A" w14:textId="6AE4A470" w:rsidR="00907022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бвезници отв</w:t>
      </w:r>
      <w:r w:rsidR="00932ADC" w:rsidRPr="007E59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рања података у систему локалне самоуправе општине</w:t>
      </w:r>
      <w:r w:rsidR="00096D1B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D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096D1B" w:rsidRPr="007E597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7CB02D" w14:textId="74DC92E5" w:rsidR="00286D6D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бласти од јавног интереса за отв</w:t>
      </w:r>
      <w:r w:rsidR="00932ADC" w:rsidRPr="007E59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рање података и скупова отворених података</w:t>
      </w:r>
      <w:r w:rsidR="00BB3A5E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у систему локалне самоуправе општине</w:t>
      </w:r>
      <w:r w:rsidR="00096D1B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D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5AA7FFD" w14:textId="03F8554F" w:rsidR="00286D6D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86D6D" w:rsidRPr="007E597E">
        <w:rPr>
          <w:rFonts w:ascii="Times New Roman" w:hAnsi="Times New Roman" w:cs="Times New Roman"/>
          <w:sz w:val="24"/>
          <w:szCs w:val="24"/>
          <w:lang w:val="sr-Cyrl-RS"/>
        </w:rPr>
        <w:t>осиоци одговорности за отварање података</w:t>
      </w:r>
      <w:r w:rsidR="00BB3A5E" w:rsidRPr="007E597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8B7F8F3" w14:textId="75892249" w:rsidR="0032604D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B3A5E" w:rsidRPr="007E597E">
        <w:rPr>
          <w:rFonts w:ascii="Times New Roman" w:hAnsi="Times New Roman" w:cs="Times New Roman"/>
          <w:sz w:val="24"/>
          <w:szCs w:val="24"/>
          <w:lang w:val="sr-Cyrl-RS"/>
        </w:rPr>
        <w:t>оступак уноса и објављивања отв</w:t>
      </w:r>
      <w:r w:rsidR="007D4A64" w:rsidRPr="007E597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B3A5E" w:rsidRPr="007E597E">
        <w:rPr>
          <w:rFonts w:ascii="Times New Roman" w:hAnsi="Times New Roman" w:cs="Times New Roman"/>
          <w:sz w:val="24"/>
          <w:szCs w:val="24"/>
          <w:lang w:val="sr-Cyrl-RS"/>
        </w:rPr>
        <w:t>рених података на Порталу отворених података</w:t>
      </w:r>
      <w:r w:rsidR="007D4A64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и обавеза доношења Упутства којим ће се ближе уредити </w:t>
      </w:r>
      <w:r w:rsidR="007D4A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поступак уноса и објављивања отворених података, роков</w:t>
      </w:r>
      <w:r w:rsidR="00A36AE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</w:t>
      </w:r>
      <w:r w:rsidR="007D4A6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њихово ажурирање и одржавање</w:t>
      </w:r>
      <w:r w:rsidR="00A36AE4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обавезе одговорних лица за спровођење поступка. </w:t>
      </w:r>
    </w:p>
    <w:p w14:paraId="64EA138F" w14:textId="3F952961" w:rsidR="00096D1B" w:rsidRPr="007E597E" w:rsidRDefault="005B1A14" w:rsidP="004B55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</w:t>
      </w:r>
      <w:r w:rsidR="00F570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звештавање о процесу отварања података у општини</w:t>
      </w:r>
      <w:r w:rsidR="00096D1B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D772B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Лапово</w:t>
      </w:r>
      <w:r w:rsidR="00F5705D" w:rsidRPr="007E59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</w:p>
    <w:p w14:paraId="3473F824" w14:textId="266A80B3" w:rsidR="00A36AE4" w:rsidRPr="007E597E" w:rsidRDefault="00096D1B" w:rsidP="005B1A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Области од јавног интереса су утврђене на основу анкете о отвореним подацима, која је спроведена</w:t>
      </w:r>
      <w:r w:rsidR="00A52C5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у 30 локалних самоуправа у Републици Србији, а које учествују у</w:t>
      </w:r>
      <w:r w:rsidR="00FE283E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2C5A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283E" w:rsidRPr="007E597E">
        <w:rPr>
          <w:rFonts w:ascii="Times New Roman" w:hAnsi="Times New Roman" w:cs="Times New Roman"/>
          <w:sz w:val="24"/>
          <w:szCs w:val="24"/>
          <w:lang w:val="sr-Cyrl-RS"/>
        </w:rPr>
        <w:t>заједничком УН пројекту „</w:t>
      </w:r>
      <w:r w:rsidR="00FE283E" w:rsidRPr="007E597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ПРО – Локално управљање за људе и природу - Техничка подршка у области унапређења електронске управе и доброг управљања и отварања података</w:t>
      </w:r>
      <w:r w:rsidR="00FE283E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“, који финансира Влада Швајцарске. Општина </w:t>
      </w:r>
      <w:r w:rsidR="00D772BD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FE283E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је једна од локалних самоуправа које учествују у навед</w:t>
      </w:r>
      <w:r w:rsidR="005B1A14" w:rsidRPr="007E597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E283E" w:rsidRPr="007E597E">
        <w:rPr>
          <w:rFonts w:ascii="Times New Roman" w:hAnsi="Times New Roman" w:cs="Times New Roman"/>
          <w:sz w:val="24"/>
          <w:szCs w:val="24"/>
          <w:lang w:val="sr-Cyrl-RS"/>
        </w:rPr>
        <w:t>ном пројекту.</w:t>
      </w:r>
    </w:p>
    <w:p w14:paraId="76AEAD4E" w14:textId="22FC77D4" w:rsidR="004B2114" w:rsidRPr="007E597E" w:rsidRDefault="00A36AE4" w:rsidP="005B1A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>оношењем Одлуке општина</w:t>
      </w:r>
      <w:r w:rsidR="00096D1B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D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испуњава своју обавезу </w:t>
      </w:r>
      <w:proofErr w:type="spellStart"/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>предвиђену</w:t>
      </w:r>
      <w:proofErr w:type="spellEnd"/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 о електронској управи, али и </w:t>
      </w:r>
      <w:r w:rsidR="002A5C7F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побољшава </w:t>
      </w:r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>транспаре</w:t>
      </w:r>
      <w:r w:rsidR="005B1A14" w:rsidRPr="007E597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B8531F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тност свога рада, </w:t>
      </w:r>
      <w:r w:rsidR="002A5C7F" w:rsidRPr="007E597E">
        <w:rPr>
          <w:rFonts w:ascii="Times New Roman" w:hAnsi="Times New Roman" w:cs="Times New Roman"/>
          <w:sz w:val="24"/>
          <w:szCs w:val="24"/>
          <w:lang w:val="sr-Cyrl-RS"/>
        </w:rPr>
        <w:t>унапређује</w:t>
      </w:r>
      <w:r w:rsidR="003820C3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квалитет рада целокупног система локалне самоуправа на свом подручју и </w:t>
      </w:r>
      <w:r w:rsidR="004B2114" w:rsidRPr="007E597E">
        <w:rPr>
          <w:rFonts w:ascii="Times New Roman" w:hAnsi="Times New Roman" w:cs="Times New Roman"/>
          <w:sz w:val="24"/>
          <w:szCs w:val="24"/>
          <w:lang w:val="sr-Cyrl-RS"/>
        </w:rPr>
        <w:t>излази у сусрет потребама грађана општине</w:t>
      </w:r>
      <w:r w:rsidR="00927756" w:rsidRPr="007E59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D" w:rsidRPr="007E597E">
        <w:rPr>
          <w:rFonts w:ascii="Times New Roman" w:hAnsi="Times New Roman" w:cs="Times New Roman"/>
          <w:sz w:val="24"/>
          <w:szCs w:val="24"/>
          <w:lang w:val="sr-Cyrl-RS"/>
        </w:rPr>
        <w:t>Лапово</w:t>
      </w:r>
      <w:r w:rsidR="00927756" w:rsidRPr="007E59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494E31" w14:textId="39FAB122" w:rsidR="004B2114" w:rsidRPr="007E597E" w:rsidRDefault="004B2114" w:rsidP="005B1A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E597E">
        <w:rPr>
          <w:rFonts w:ascii="Times New Roman" w:hAnsi="Times New Roman" w:cs="Times New Roman"/>
          <w:sz w:val="24"/>
          <w:szCs w:val="24"/>
          <w:lang w:val="sr-Cyrl-RS"/>
        </w:rPr>
        <w:t>Сходно изнетом, предлаже се скупштини да Одлуку усвоји у тексту како је и предложено</w:t>
      </w:r>
      <w:r w:rsidR="005B1A14" w:rsidRPr="007E59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4B2114" w:rsidRPr="007E597E" w:rsidSect="00826FA3">
      <w:footerReference w:type="default" r:id="rId9"/>
      <w:pgSz w:w="12240" w:h="15840"/>
      <w:pgMar w:top="899" w:right="180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C288" w14:textId="77777777" w:rsidR="006261B1" w:rsidRDefault="006261B1" w:rsidP="00084ED6">
      <w:pPr>
        <w:spacing w:after="0" w:line="240" w:lineRule="auto"/>
      </w:pPr>
      <w:r>
        <w:separator/>
      </w:r>
    </w:p>
  </w:endnote>
  <w:endnote w:type="continuationSeparator" w:id="0">
    <w:p w14:paraId="172EE572" w14:textId="77777777" w:rsidR="006261B1" w:rsidRDefault="006261B1" w:rsidP="000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30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1B8C6" w14:textId="5C9673DB" w:rsidR="00084ED6" w:rsidRDefault="00084E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BC1FE" w14:textId="77777777" w:rsidR="00084ED6" w:rsidRDefault="0008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910F" w14:textId="77777777" w:rsidR="006261B1" w:rsidRDefault="006261B1" w:rsidP="00084ED6">
      <w:pPr>
        <w:spacing w:after="0" w:line="240" w:lineRule="auto"/>
      </w:pPr>
      <w:r>
        <w:separator/>
      </w:r>
    </w:p>
  </w:footnote>
  <w:footnote w:type="continuationSeparator" w:id="0">
    <w:p w14:paraId="26C31BFD" w14:textId="77777777" w:rsidR="006261B1" w:rsidRDefault="006261B1" w:rsidP="0008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A8D"/>
    <w:multiLevelType w:val="hybridMultilevel"/>
    <w:tmpl w:val="39C22820"/>
    <w:lvl w:ilvl="0" w:tplc="77A6BA00">
      <w:start w:val="2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DE0EC2"/>
    <w:multiLevelType w:val="hybridMultilevel"/>
    <w:tmpl w:val="83B4204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CFE024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46F25"/>
    <w:multiLevelType w:val="hybridMultilevel"/>
    <w:tmpl w:val="5F9EAF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42E8"/>
    <w:multiLevelType w:val="hybridMultilevel"/>
    <w:tmpl w:val="50705122"/>
    <w:lvl w:ilvl="0" w:tplc="1EA0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27EF74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92D26"/>
    <w:multiLevelType w:val="hybridMultilevel"/>
    <w:tmpl w:val="E460BF7A"/>
    <w:lvl w:ilvl="0" w:tplc="4CFE0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346"/>
    <w:multiLevelType w:val="hybridMultilevel"/>
    <w:tmpl w:val="DBA0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894"/>
    <w:multiLevelType w:val="hybridMultilevel"/>
    <w:tmpl w:val="84B47C06"/>
    <w:lvl w:ilvl="0" w:tplc="281A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7496B"/>
    <w:multiLevelType w:val="hybridMultilevel"/>
    <w:tmpl w:val="9E640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93CCE"/>
    <w:multiLevelType w:val="hybridMultilevel"/>
    <w:tmpl w:val="C4766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188"/>
    <w:multiLevelType w:val="hybridMultilevel"/>
    <w:tmpl w:val="F7AE6E9E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16FAA"/>
    <w:multiLevelType w:val="hybridMultilevel"/>
    <w:tmpl w:val="3F76F258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8654B"/>
    <w:multiLevelType w:val="hybridMultilevel"/>
    <w:tmpl w:val="66F641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25EED"/>
    <w:multiLevelType w:val="hybridMultilevel"/>
    <w:tmpl w:val="C65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33F65"/>
    <w:multiLevelType w:val="hybridMultilevel"/>
    <w:tmpl w:val="C844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76B4A"/>
    <w:multiLevelType w:val="hybridMultilevel"/>
    <w:tmpl w:val="78F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47F3F"/>
    <w:multiLevelType w:val="hybridMultilevel"/>
    <w:tmpl w:val="4CCEC8D8"/>
    <w:lvl w:ilvl="0" w:tplc="4CFE0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01EBF"/>
    <w:multiLevelType w:val="hybridMultilevel"/>
    <w:tmpl w:val="8B1E88B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E12A5"/>
    <w:multiLevelType w:val="hybridMultilevel"/>
    <w:tmpl w:val="6CA0D368"/>
    <w:lvl w:ilvl="0" w:tplc="281A0011">
      <w:start w:val="1"/>
      <w:numFmt w:val="decimal"/>
      <w:lvlText w:val="%1)"/>
      <w:lvlJc w:val="left"/>
      <w:pPr>
        <w:ind w:left="1440" w:hanging="360"/>
      </w:pPr>
    </w:lvl>
    <w:lvl w:ilvl="1" w:tplc="281A0019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BC1D83"/>
    <w:multiLevelType w:val="hybridMultilevel"/>
    <w:tmpl w:val="0CC2A9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C7A5C"/>
    <w:multiLevelType w:val="hybridMultilevel"/>
    <w:tmpl w:val="DE6C9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E39AB"/>
    <w:multiLevelType w:val="hybridMultilevel"/>
    <w:tmpl w:val="498858C4"/>
    <w:lvl w:ilvl="0" w:tplc="4CFE0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F2C6A"/>
    <w:multiLevelType w:val="hybridMultilevel"/>
    <w:tmpl w:val="0F64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37540"/>
    <w:multiLevelType w:val="hybridMultilevel"/>
    <w:tmpl w:val="C726A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25055"/>
    <w:multiLevelType w:val="hybridMultilevel"/>
    <w:tmpl w:val="AD2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1804"/>
    <w:multiLevelType w:val="hybridMultilevel"/>
    <w:tmpl w:val="001C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31A57"/>
    <w:multiLevelType w:val="hybridMultilevel"/>
    <w:tmpl w:val="5DA6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81412">
    <w:abstractNumId w:val="18"/>
  </w:num>
  <w:num w:numId="2" w16cid:durableId="631907907">
    <w:abstractNumId w:val="2"/>
  </w:num>
  <w:num w:numId="3" w16cid:durableId="497616317">
    <w:abstractNumId w:val="11"/>
  </w:num>
  <w:num w:numId="4" w16cid:durableId="950863885">
    <w:abstractNumId w:val="10"/>
  </w:num>
  <w:num w:numId="5" w16cid:durableId="1341852541">
    <w:abstractNumId w:val="0"/>
  </w:num>
  <w:num w:numId="6" w16cid:durableId="1903193">
    <w:abstractNumId w:val="12"/>
  </w:num>
  <w:num w:numId="7" w16cid:durableId="768742058">
    <w:abstractNumId w:val="23"/>
  </w:num>
  <w:num w:numId="8" w16cid:durableId="1174102956">
    <w:abstractNumId w:val="5"/>
  </w:num>
  <w:num w:numId="9" w16cid:durableId="384452209">
    <w:abstractNumId w:val="24"/>
  </w:num>
  <w:num w:numId="10" w16cid:durableId="1027408811">
    <w:abstractNumId w:val="19"/>
  </w:num>
  <w:num w:numId="11" w16cid:durableId="1258631708">
    <w:abstractNumId w:val="14"/>
  </w:num>
  <w:num w:numId="12" w16cid:durableId="707222889">
    <w:abstractNumId w:val="21"/>
  </w:num>
  <w:num w:numId="13" w16cid:durableId="1830512120">
    <w:abstractNumId w:val="8"/>
  </w:num>
  <w:num w:numId="14" w16cid:durableId="1975259453">
    <w:abstractNumId w:val="25"/>
  </w:num>
  <w:num w:numId="15" w16cid:durableId="325212149">
    <w:abstractNumId w:val="22"/>
  </w:num>
  <w:num w:numId="16" w16cid:durableId="1621035411">
    <w:abstractNumId w:val="7"/>
  </w:num>
  <w:num w:numId="17" w16cid:durableId="216626085">
    <w:abstractNumId w:val="13"/>
  </w:num>
  <w:num w:numId="18" w16cid:durableId="511182852">
    <w:abstractNumId w:val="4"/>
  </w:num>
  <w:num w:numId="19" w16cid:durableId="358237024">
    <w:abstractNumId w:val="20"/>
  </w:num>
  <w:num w:numId="20" w16cid:durableId="1113404506">
    <w:abstractNumId w:val="15"/>
  </w:num>
  <w:num w:numId="21" w16cid:durableId="625235826">
    <w:abstractNumId w:val="17"/>
  </w:num>
  <w:num w:numId="22" w16cid:durableId="476654928">
    <w:abstractNumId w:val="3"/>
  </w:num>
  <w:num w:numId="23" w16cid:durableId="1548026627">
    <w:abstractNumId w:val="1"/>
  </w:num>
  <w:num w:numId="24" w16cid:durableId="1727139203">
    <w:abstractNumId w:val="9"/>
  </w:num>
  <w:num w:numId="25" w16cid:durableId="233398429">
    <w:abstractNumId w:val="6"/>
  </w:num>
  <w:num w:numId="26" w16cid:durableId="1294554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86"/>
    <w:rsid w:val="000017C8"/>
    <w:rsid w:val="00007B3A"/>
    <w:rsid w:val="00011078"/>
    <w:rsid w:val="0002584F"/>
    <w:rsid w:val="000354C0"/>
    <w:rsid w:val="000505A7"/>
    <w:rsid w:val="00054567"/>
    <w:rsid w:val="00056B41"/>
    <w:rsid w:val="0007053C"/>
    <w:rsid w:val="00084B63"/>
    <w:rsid w:val="00084ED6"/>
    <w:rsid w:val="00087D07"/>
    <w:rsid w:val="00096D1B"/>
    <w:rsid w:val="000A3579"/>
    <w:rsid w:val="000E591E"/>
    <w:rsid w:val="000E6BD5"/>
    <w:rsid w:val="00114AFE"/>
    <w:rsid w:val="0014565E"/>
    <w:rsid w:val="00153616"/>
    <w:rsid w:val="00162EC8"/>
    <w:rsid w:val="0017043E"/>
    <w:rsid w:val="00175A96"/>
    <w:rsid w:val="00185852"/>
    <w:rsid w:val="00187C35"/>
    <w:rsid w:val="00190385"/>
    <w:rsid w:val="001923BD"/>
    <w:rsid w:val="001B2AD9"/>
    <w:rsid w:val="001C09C2"/>
    <w:rsid w:val="001C2298"/>
    <w:rsid w:val="001C73D1"/>
    <w:rsid w:val="001D51F1"/>
    <w:rsid w:val="001E5DB9"/>
    <w:rsid w:val="001F0253"/>
    <w:rsid w:val="001F13F6"/>
    <w:rsid w:val="001F5720"/>
    <w:rsid w:val="00203B46"/>
    <w:rsid w:val="0022403E"/>
    <w:rsid w:val="002461A8"/>
    <w:rsid w:val="00255AA0"/>
    <w:rsid w:val="00261153"/>
    <w:rsid w:val="00267E65"/>
    <w:rsid w:val="00273286"/>
    <w:rsid w:val="00274F07"/>
    <w:rsid w:val="00286480"/>
    <w:rsid w:val="00286D6D"/>
    <w:rsid w:val="0029562C"/>
    <w:rsid w:val="002A4873"/>
    <w:rsid w:val="002A5364"/>
    <w:rsid w:val="002A5C7F"/>
    <w:rsid w:val="002B3228"/>
    <w:rsid w:val="002B7834"/>
    <w:rsid w:val="002C4ABB"/>
    <w:rsid w:val="002E228E"/>
    <w:rsid w:val="002F245B"/>
    <w:rsid w:val="00300779"/>
    <w:rsid w:val="00300FBE"/>
    <w:rsid w:val="00314D2C"/>
    <w:rsid w:val="0032604D"/>
    <w:rsid w:val="00333C61"/>
    <w:rsid w:val="00335DDB"/>
    <w:rsid w:val="0033673E"/>
    <w:rsid w:val="00337F5D"/>
    <w:rsid w:val="00367193"/>
    <w:rsid w:val="00371824"/>
    <w:rsid w:val="00372A06"/>
    <w:rsid w:val="003820C3"/>
    <w:rsid w:val="0039367A"/>
    <w:rsid w:val="003C1426"/>
    <w:rsid w:val="003C26A1"/>
    <w:rsid w:val="003C7BC7"/>
    <w:rsid w:val="003D305D"/>
    <w:rsid w:val="003E605A"/>
    <w:rsid w:val="00421B6D"/>
    <w:rsid w:val="004244CE"/>
    <w:rsid w:val="00431782"/>
    <w:rsid w:val="00433C36"/>
    <w:rsid w:val="00441B49"/>
    <w:rsid w:val="004505B8"/>
    <w:rsid w:val="004546C2"/>
    <w:rsid w:val="004575EF"/>
    <w:rsid w:val="004729A4"/>
    <w:rsid w:val="004749B9"/>
    <w:rsid w:val="004758EC"/>
    <w:rsid w:val="004834D8"/>
    <w:rsid w:val="00490FC1"/>
    <w:rsid w:val="004B2114"/>
    <w:rsid w:val="004B5535"/>
    <w:rsid w:val="004C35E1"/>
    <w:rsid w:val="004F0551"/>
    <w:rsid w:val="00501DC8"/>
    <w:rsid w:val="005047B6"/>
    <w:rsid w:val="0051290C"/>
    <w:rsid w:val="00517719"/>
    <w:rsid w:val="00517D40"/>
    <w:rsid w:val="00532BB6"/>
    <w:rsid w:val="005339B4"/>
    <w:rsid w:val="0054397D"/>
    <w:rsid w:val="00551E48"/>
    <w:rsid w:val="005547B1"/>
    <w:rsid w:val="00560FEF"/>
    <w:rsid w:val="005661C3"/>
    <w:rsid w:val="00572711"/>
    <w:rsid w:val="005830AC"/>
    <w:rsid w:val="005B0F59"/>
    <w:rsid w:val="005B1A14"/>
    <w:rsid w:val="005B3B2C"/>
    <w:rsid w:val="005B7ECC"/>
    <w:rsid w:val="005C4AC9"/>
    <w:rsid w:val="005E08F9"/>
    <w:rsid w:val="005E5C57"/>
    <w:rsid w:val="005F2773"/>
    <w:rsid w:val="0060416C"/>
    <w:rsid w:val="006121AE"/>
    <w:rsid w:val="00617769"/>
    <w:rsid w:val="00622524"/>
    <w:rsid w:val="006261B1"/>
    <w:rsid w:val="0063778E"/>
    <w:rsid w:val="006532CD"/>
    <w:rsid w:val="006572A4"/>
    <w:rsid w:val="00666786"/>
    <w:rsid w:val="00673E95"/>
    <w:rsid w:val="006B07AB"/>
    <w:rsid w:val="006B22F1"/>
    <w:rsid w:val="006D503B"/>
    <w:rsid w:val="006E0872"/>
    <w:rsid w:val="006F0FA5"/>
    <w:rsid w:val="006F28C4"/>
    <w:rsid w:val="00704155"/>
    <w:rsid w:val="00706CEC"/>
    <w:rsid w:val="00714BBF"/>
    <w:rsid w:val="0072108E"/>
    <w:rsid w:val="00722A42"/>
    <w:rsid w:val="007271B6"/>
    <w:rsid w:val="00733321"/>
    <w:rsid w:val="0075379B"/>
    <w:rsid w:val="007712BB"/>
    <w:rsid w:val="007736AD"/>
    <w:rsid w:val="00777BC9"/>
    <w:rsid w:val="00792171"/>
    <w:rsid w:val="0079320B"/>
    <w:rsid w:val="007954D4"/>
    <w:rsid w:val="007B0C0A"/>
    <w:rsid w:val="007C2FE6"/>
    <w:rsid w:val="007D4A64"/>
    <w:rsid w:val="007E597E"/>
    <w:rsid w:val="007E7781"/>
    <w:rsid w:val="007F30CF"/>
    <w:rsid w:val="007F6E53"/>
    <w:rsid w:val="00806EAE"/>
    <w:rsid w:val="00811296"/>
    <w:rsid w:val="008114A0"/>
    <w:rsid w:val="00813E18"/>
    <w:rsid w:val="00821AD6"/>
    <w:rsid w:val="00825D39"/>
    <w:rsid w:val="00830902"/>
    <w:rsid w:val="00836AF7"/>
    <w:rsid w:val="00841528"/>
    <w:rsid w:val="0084357E"/>
    <w:rsid w:val="00844938"/>
    <w:rsid w:val="008468AB"/>
    <w:rsid w:val="008528AF"/>
    <w:rsid w:val="0085601C"/>
    <w:rsid w:val="00863EE6"/>
    <w:rsid w:val="00866009"/>
    <w:rsid w:val="00881B53"/>
    <w:rsid w:val="00886B13"/>
    <w:rsid w:val="00892DF7"/>
    <w:rsid w:val="00896E3E"/>
    <w:rsid w:val="008A40CF"/>
    <w:rsid w:val="008B10A7"/>
    <w:rsid w:val="008B11A5"/>
    <w:rsid w:val="008B739B"/>
    <w:rsid w:val="008C5636"/>
    <w:rsid w:val="008D0E66"/>
    <w:rsid w:val="008E50C2"/>
    <w:rsid w:val="00907022"/>
    <w:rsid w:val="0092027F"/>
    <w:rsid w:val="00924B55"/>
    <w:rsid w:val="009252DD"/>
    <w:rsid w:val="00927756"/>
    <w:rsid w:val="00932ADC"/>
    <w:rsid w:val="00933C83"/>
    <w:rsid w:val="00940164"/>
    <w:rsid w:val="00964625"/>
    <w:rsid w:val="00965CE6"/>
    <w:rsid w:val="009727EF"/>
    <w:rsid w:val="00976FE5"/>
    <w:rsid w:val="009A2591"/>
    <w:rsid w:val="009C15BD"/>
    <w:rsid w:val="009D240E"/>
    <w:rsid w:val="009E4879"/>
    <w:rsid w:val="009F3C3F"/>
    <w:rsid w:val="00A1593E"/>
    <w:rsid w:val="00A15F9A"/>
    <w:rsid w:val="00A175C7"/>
    <w:rsid w:val="00A21064"/>
    <w:rsid w:val="00A30296"/>
    <w:rsid w:val="00A36AE4"/>
    <w:rsid w:val="00A4083A"/>
    <w:rsid w:val="00A52C5A"/>
    <w:rsid w:val="00A549B8"/>
    <w:rsid w:val="00A92BF8"/>
    <w:rsid w:val="00A95894"/>
    <w:rsid w:val="00AA26E4"/>
    <w:rsid w:val="00AA30D6"/>
    <w:rsid w:val="00AA4C1F"/>
    <w:rsid w:val="00AC15A8"/>
    <w:rsid w:val="00AC7B3F"/>
    <w:rsid w:val="00AD15C7"/>
    <w:rsid w:val="00AD3A5D"/>
    <w:rsid w:val="00AD6733"/>
    <w:rsid w:val="00B02FCD"/>
    <w:rsid w:val="00B324B7"/>
    <w:rsid w:val="00B35C7E"/>
    <w:rsid w:val="00B706EB"/>
    <w:rsid w:val="00B7361A"/>
    <w:rsid w:val="00B7459C"/>
    <w:rsid w:val="00B76DEB"/>
    <w:rsid w:val="00B84AE2"/>
    <w:rsid w:val="00B8531F"/>
    <w:rsid w:val="00B95029"/>
    <w:rsid w:val="00B95436"/>
    <w:rsid w:val="00B95600"/>
    <w:rsid w:val="00BA1090"/>
    <w:rsid w:val="00BA283B"/>
    <w:rsid w:val="00BB0696"/>
    <w:rsid w:val="00BB3A5E"/>
    <w:rsid w:val="00BC19FA"/>
    <w:rsid w:val="00BC30AA"/>
    <w:rsid w:val="00BC6BC7"/>
    <w:rsid w:val="00BD0121"/>
    <w:rsid w:val="00BD72A2"/>
    <w:rsid w:val="00BE3B5A"/>
    <w:rsid w:val="00BE5600"/>
    <w:rsid w:val="00BE646D"/>
    <w:rsid w:val="00BF3B8B"/>
    <w:rsid w:val="00C0102D"/>
    <w:rsid w:val="00C03009"/>
    <w:rsid w:val="00C07E66"/>
    <w:rsid w:val="00C104D9"/>
    <w:rsid w:val="00C25F0A"/>
    <w:rsid w:val="00C27F6A"/>
    <w:rsid w:val="00C31C3C"/>
    <w:rsid w:val="00C379A9"/>
    <w:rsid w:val="00C60898"/>
    <w:rsid w:val="00C644DB"/>
    <w:rsid w:val="00C67592"/>
    <w:rsid w:val="00C75ADD"/>
    <w:rsid w:val="00C80542"/>
    <w:rsid w:val="00C8124D"/>
    <w:rsid w:val="00C85761"/>
    <w:rsid w:val="00C9185D"/>
    <w:rsid w:val="00C948D8"/>
    <w:rsid w:val="00CA02A8"/>
    <w:rsid w:val="00CB213D"/>
    <w:rsid w:val="00CC0AAF"/>
    <w:rsid w:val="00CD26EC"/>
    <w:rsid w:val="00CD63E4"/>
    <w:rsid w:val="00CE1D9D"/>
    <w:rsid w:val="00CF3B20"/>
    <w:rsid w:val="00CF5B8F"/>
    <w:rsid w:val="00D03E01"/>
    <w:rsid w:val="00D067A1"/>
    <w:rsid w:val="00D248F1"/>
    <w:rsid w:val="00D3398D"/>
    <w:rsid w:val="00D441BF"/>
    <w:rsid w:val="00D459DB"/>
    <w:rsid w:val="00D46A5C"/>
    <w:rsid w:val="00D61AD3"/>
    <w:rsid w:val="00D62ADD"/>
    <w:rsid w:val="00D772BD"/>
    <w:rsid w:val="00DB6082"/>
    <w:rsid w:val="00DC1D1A"/>
    <w:rsid w:val="00DC386D"/>
    <w:rsid w:val="00DD577C"/>
    <w:rsid w:val="00DD70EE"/>
    <w:rsid w:val="00DF3156"/>
    <w:rsid w:val="00E061E2"/>
    <w:rsid w:val="00E126B9"/>
    <w:rsid w:val="00E23493"/>
    <w:rsid w:val="00E2463E"/>
    <w:rsid w:val="00E3481F"/>
    <w:rsid w:val="00E50629"/>
    <w:rsid w:val="00E52854"/>
    <w:rsid w:val="00E63F26"/>
    <w:rsid w:val="00E7363C"/>
    <w:rsid w:val="00E74118"/>
    <w:rsid w:val="00E7422C"/>
    <w:rsid w:val="00E8747D"/>
    <w:rsid w:val="00E973A4"/>
    <w:rsid w:val="00EE4617"/>
    <w:rsid w:val="00EF7CD5"/>
    <w:rsid w:val="00F07C6A"/>
    <w:rsid w:val="00F159F3"/>
    <w:rsid w:val="00F23B0D"/>
    <w:rsid w:val="00F31A99"/>
    <w:rsid w:val="00F35396"/>
    <w:rsid w:val="00F37970"/>
    <w:rsid w:val="00F40587"/>
    <w:rsid w:val="00F5261D"/>
    <w:rsid w:val="00F5705D"/>
    <w:rsid w:val="00F84C30"/>
    <w:rsid w:val="00F84D24"/>
    <w:rsid w:val="00F85A62"/>
    <w:rsid w:val="00F93C10"/>
    <w:rsid w:val="00FB1AC3"/>
    <w:rsid w:val="00FE283E"/>
    <w:rsid w:val="00FE768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716E"/>
  <w15:docId w15:val="{E3F929D8-C442-4DFC-8B64-34888E74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B4"/>
    <w:pPr>
      <w:ind w:left="720"/>
      <w:contextualSpacing/>
    </w:pPr>
  </w:style>
  <w:style w:type="table" w:styleId="TableGrid">
    <w:name w:val="Table Grid"/>
    <w:basedOn w:val="TableNormal"/>
    <w:uiPriority w:val="59"/>
    <w:rsid w:val="005F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F05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0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0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5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7459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7459C"/>
    <w:rPr>
      <w:rFonts w:ascii="Verdana" w:eastAsia="Times New Roman" w:hAnsi="Verdana" w:cs="Times New Roman"/>
      <w:sz w:val="20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84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D6"/>
  </w:style>
  <w:style w:type="paragraph" w:styleId="Footer">
    <w:name w:val="footer"/>
    <w:basedOn w:val="Normal"/>
    <w:link w:val="FooterChar"/>
    <w:uiPriority w:val="99"/>
    <w:unhideWhenUsed/>
    <w:rsid w:val="00084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D6"/>
  </w:style>
  <w:style w:type="paragraph" w:styleId="NoSpacing">
    <w:name w:val="No Spacing"/>
    <w:uiPriority w:val="1"/>
    <w:qFormat/>
    <w:rsid w:val="003C142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A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AA2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6D84-EB16-44D7-9F09-C6C52C90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Rancic</dc:creator>
  <cp:lastModifiedBy>Suzana</cp:lastModifiedBy>
  <cp:revision>2</cp:revision>
  <cp:lastPrinted>2025-12-25T09:16:00Z</cp:lastPrinted>
  <dcterms:created xsi:type="dcterms:W3CDTF">2025-12-29T06:57:00Z</dcterms:created>
  <dcterms:modified xsi:type="dcterms:W3CDTF">2025-12-29T06:57:00Z</dcterms:modified>
</cp:coreProperties>
</file>